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DC0F" w14:textId="77777777" w:rsidR="00924F6D" w:rsidRDefault="00924F6D" w:rsidP="00924F6D">
      <w:pPr>
        <w:jc w:val="center"/>
      </w:pPr>
    </w:p>
    <w:p w14:paraId="3517B771" w14:textId="7818A319" w:rsidR="00000000" w:rsidRDefault="00924F6D" w:rsidP="00924F6D">
      <w:pPr>
        <w:jc w:val="center"/>
      </w:pPr>
      <w:r>
        <w:t>Table of Contents</w:t>
      </w:r>
    </w:p>
    <w:p w14:paraId="778F37FC" w14:textId="77777777" w:rsidR="00924F6D" w:rsidRDefault="00924F6D" w:rsidP="00924F6D">
      <w:pPr>
        <w:jc w:val="center"/>
      </w:pPr>
    </w:p>
    <w:p w14:paraId="6DD06C54" w14:textId="77777777" w:rsidR="00924F6D" w:rsidRDefault="00924F6D" w:rsidP="00924F6D"/>
    <w:p w14:paraId="28FB8489" w14:textId="128FEFDF" w:rsidR="00924F6D" w:rsidRPr="00F86845" w:rsidRDefault="00924F6D" w:rsidP="00F86845">
      <w:pPr>
        <w:spacing w:line="276" w:lineRule="auto"/>
        <w:rPr>
          <w:u w:val="single"/>
        </w:rPr>
      </w:pPr>
      <w:r w:rsidRPr="00F86845">
        <w:rPr>
          <w:u w:val="single"/>
        </w:rPr>
        <w:t>TAB 1:</w:t>
      </w:r>
      <w:r w:rsidRPr="00F86845">
        <w:rPr>
          <w:u w:val="single"/>
        </w:rPr>
        <w:tab/>
      </w:r>
      <w:r w:rsidRPr="00F86845">
        <w:rPr>
          <w:u w:val="single"/>
        </w:rPr>
        <w:t>What’s New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1</w:t>
      </w:r>
    </w:p>
    <w:p w14:paraId="7ACCF9F3" w14:textId="1B7B2CBE" w:rsidR="00924F6D" w:rsidRDefault="00924F6D" w:rsidP="00F86845">
      <w:pPr>
        <w:spacing w:line="276" w:lineRule="auto"/>
        <w:ind w:firstLine="720"/>
      </w:pPr>
      <w:r w:rsidRPr="00924F6D">
        <w:t>2023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E4CD6F8" w14:textId="2C3C000F" w:rsidR="00924F6D" w:rsidRDefault="00924F6D" w:rsidP="00F86845">
      <w:pPr>
        <w:spacing w:line="276" w:lineRule="auto"/>
        <w:ind w:left="720" w:firstLine="720"/>
      </w:pPr>
      <w:r w:rsidRPr="00924F6D">
        <w:t>Retirement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38E6741" w14:textId="77C92F55" w:rsidR="00924F6D" w:rsidRDefault="00924F6D" w:rsidP="00F86845">
      <w:pPr>
        <w:spacing w:line="276" w:lineRule="auto"/>
        <w:ind w:left="720" w:firstLine="720"/>
      </w:pPr>
      <w:r w:rsidRPr="00924F6D">
        <w:t>Normal Inflation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78B908E" w14:textId="77777777" w:rsidR="00924F6D" w:rsidRDefault="00924F6D" w:rsidP="00F86845">
      <w:pPr>
        <w:spacing w:line="276" w:lineRule="auto"/>
      </w:pPr>
    </w:p>
    <w:p w14:paraId="4EC8A333" w14:textId="59CA9C0C" w:rsidR="00924F6D" w:rsidRDefault="00924F6D" w:rsidP="00F86845">
      <w:pPr>
        <w:spacing w:line="276" w:lineRule="auto"/>
        <w:ind w:firstLine="720"/>
      </w:pPr>
      <w:r w:rsidRPr="00924F6D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7FD212A" w14:textId="76A0681B" w:rsidR="00924F6D" w:rsidRDefault="00924F6D" w:rsidP="00F86845">
      <w:pPr>
        <w:spacing w:line="276" w:lineRule="auto"/>
        <w:ind w:left="720" w:firstLine="720"/>
      </w:pPr>
      <w:r w:rsidRPr="00924F6D">
        <w:t>Individual Casualty and Disaster Rules 2023-2024</w:t>
      </w:r>
      <w:r>
        <w:tab/>
      </w:r>
      <w:r>
        <w:tab/>
      </w:r>
      <w:r>
        <w:tab/>
      </w:r>
      <w:r>
        <w:tab/>
        <w:t>2</w:t>
      </w:r>
    </w:p>
    <w:p w14:paraId="1ECEFF23" w14:textId="502C40B3" w:rsidR="00924F6D" w:rsidRDefault="00924F6D" w:rsidP="00F86845">
      <w:pPr>
        <w:spacing w:line="276" w:lineRule="auto"/>
        <w:ind w:left="720" w:firstLine="720"/>
      </w:pPr>
      <w:r w:rsidRPr="00924F6D">
        <w:t>1040 General Recent Case Law/Rulings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3D624CB0" w14:textId="77777777" w:rsidR="00924F6D" w:rsidRDefault="00924F6D" w:rsidP="00F86845">
      <w:pPr>
        <w:spacing w:line="276" w:lineRule="auto"/>
      </w:pPr>
    </w:p>
    <w:p w14:paraId="419A76F1" w14:textId="28D622CD" w:rsidR="00924F6D" w:rsidRDefault="00924F6D" w:rsidP="00F86845">
      <w:pPr>
        <w:spacing w:line="276" w:lineRule="auto"/>
        <w:ind w:firstLine="720"/>
      </w:pPr>
      <w:r w:rsidRPr="00924F6D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48EE4DB" w14:textId="01B72229" w:rsidR="00924F6D" w:rsidRDefault="00924F6D" w:rsidP="00F86845">
      <w:pPr>
        <w:spacing w:line="276" w:lineRule="auto"/>
        <w:ind w:firstLine="720"/>
      </w:pPr>
      <w:r w:rsidRPr="00924F6D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7E73830" w14:textId="75A69AEB" w:rsidR="00924F6D" w:rsidRDefault="00924F6D" w:rsidP="00F86845">
      <w:pPr>
        <w:spacing w:line="276" w:lineRule="auto"/>
        <w:ind w:firstLine="720"/>
      </w:pPr>
      <w:r w:rsidRPr="00924F6D">
        <w:t>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9D03875" w14:textId="51B98FE8" w:rsidR="00924F6D" w:rsidRDefault="00924F6D" w:rsidP="00F86845">
      <w:pPr>
        <w:spacing w:line="276" w:lineRule="auto"/>
        <w:ind w:firstLine="720"/>
      </w:pPr>
      <w:r w:rsidRPr="00924F6D">
        <w:t>Form 8824 Like Kind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A6BDD86" w14:textId="7D91B5E0" w:rsidR="00924F6D" w:rsidRDefault="00924F6D" w:rsidP="00F86845">
      <w:pPr>
        <w:spacing w:line="276" w:lineRule="auto"/>
        <w:ind w:firstLine="720"/>
      </w:pPr>
      <w:r w:rsidRPr="00924F6D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9D266FC" w14:textId="21E2EDCE" w:rsidR="00924F6D" w:rsidRDefault="00924F6D" w:rsidP="00F86845">
      <w:pPr>
        <w:spacing w:line="276" w:lineRule="auto"/>
        <w:ind w:firstLine="720"/>
      </w:pPr>
      <w:r w:rsidRPr="00924F6D">
        <w:t>C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B30918A" w14:textId="0D755073" w:rsidR="00924F6D" w:rsidRDefault="00924F6D" w:rsidP="00F86845">
      <w:pPr>
        <w:spacing w:line="276" w:lineRule="auto"/>
        <w:ind w:firstLine="720"/>
      </w:pPr>
      <w:r w:rsidRPr="00924F6D">
        <w:t>Crypto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327C786" w14:textId="4D28D342" w:rsidR="00924F6D" w:rsidRDefault="00924F6D" w:rsidP="00F86845">
      <w:pPr>
        <w:spacing w:line="276" w:lineRule="auto"/>
        <w:ind w:firstLine="720"/>
      </w:pPr>
      <w:r w:rsidRPr="00924F6D">
        <w:t>Employee Retention Creditors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862B6D2" w14:textId="3DFCE231" w:rsidR="00924F6D" w:rsidRDefault="00924F6D" w:rsidP="00F86845">
      <w:pPr>
        <w:spacing w:line="276" w:lineRule="auto"/>
        <w:ind w:firstLine="720"/>
      </w:pPr>
      <w:r w:rsidRPr="00924F6D">
        <w:t>Estates &amp;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D22E482" w14:textId="2A08B761" w:rsidR="00924F6D" w:rsidRDefault="00924F6D" w:rsidP="00F86845">
      <w:pPr>
        <w:spacing w:line="276" w:lineRule="auto"/>
        <w:ind w:firstLine="720"/>
      </w:pPr>
      <w:r w:rsidRPr="00924F6D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A463DDC" w14:textId="018265A6" w:rsidR="00924F6D" w:rsidRDefault="00924F6D" w:rsidP="00F86845">
      <w:pPr>
        <w:spacing w:line="276" w:lineRule="auto"/>
        <w:ind w:firstLine="720"/>
      </w:pPr>
      <w:r w:rsidRPr="00924F6D">
        <w:t>Internal Revenue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86217AD" w14:textId="53630A93" w:rsidR="00924F6D" w:rsidRDefault="00924F6D" w:rsidP="00F86845">
      <w:pPr>
        <w:spacing w:line="276" w:lineRule="auto"/>
        <w:ind w:firstLine="720"/>
      </w:pPr>
      <w:r w:rsidRPr="00924F6D">
        <w:t>LLC’s and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1B70E69" w14:textId="66CCA6B4" w:rsidR="00924F6D" w:rsidRDefault="00924F6D" w:rsidP="00F86845">
      <w:pPr>
        <w:spacing w:line="276" w:lineRule="auto"/>
        <w:ind w:firstLine="720"/>
      </w:pPr>
      <w:r w:rsidRPr="00924F6D">
        <w:t>Not-For-Profit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D10AF04" w14:textId="7649818E" w:rsidR="00924F6D" w:rsidRDefault="00924F6D" w:rsidP="00F86845">
      <w:pPr>
        <w:spacing w:line="276" w:lineRule="auto"/>
        <w:ind w:firstLine="720"/>
      </w:pPr>
      <w:r w:rsidRPr="00924F6D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FD44E49" w14:textId="7E273334" w:rsidR="00924F6D" w:rsidRDefault="00924F6D" w:rsidP="00F86845">
      <w:pPr>
        <w:spacing w:line="276" w:lineRule="auto"/>
        <w:ind w:firstLine="720"/>
      </w:pPr>
      <w:r w:rsidRPr="00924F6D">
        <w:t>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302EAE6" w14:textId="56AE1F0E" w:rsidR="00924F6D" w:rsidRDefault="00924F6D" w:rsidP="00F86845">
      <w:pPr>
        <w:spacing w:line="276" w:lineRule="auto"/>
        <w:ind w:firstLine="720"/>
      </w:pPr>
      <w:r w:rsidRPr="00924F6D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4F84D33" w14:textId="77777777" w:rsidR="00924F6D" w:rsidRDefault="00924F6D" w:rsidP="00F86845">
      <w:pPr>
        <w:spacing w:line="276" w:lineRule="auto"/>
        <w:ind w:firstLine="720"/>
      </w:pPr>
    </w:p>
    <w:p w14:paraId="0747A03D" w14:textId="5F49213E" w:rsidR="00924F6D" w:rsidRDefault="00924F6D" w:rsidP="00F86845">
      <w:pPr>
        <w:spacing w:line="276" w:lineRule="auto"/>
        <w:ind w:firstLine="720"/>
      </w:pPr>
      <w:r w:rsidRPr="00924F6D">
        <w:t>Schedules K-2,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9231480" w14:textId="2C8A49FF" w:rsidR="00924F6D" w:rsidRDefault="00924F6D" w:rsidP="00F86845">
      <w:pPr>
        <w:spacing w:line="276" w:lineRule="auto"/>
        <w:ind w:left="720" w:firstLine="720"/>
      </w:pPr>
      <w:r w:rsidRPr="00924F6D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722AAE7" w14:textId="6CF2D0FD" w:rsidR="00924F6D" w:rsidRDefault="00924F6D" w:rsidP="00F86845">
      <w:pPr>
        <w:spacing w:line="276" w:lineRule="auto"/>
        <w:ind w:left="720" w:firstLine="720"/>
      </w:pPr>
      <w:r w:rsidRPr="00924F6D">
        <w:t>IRS Guidance for 2022 tax returns and at manual date for 2023 returns</w:t>
      </w:r>
      <w:r>
        <w:tab/>
        <w:t>31</w:t>
      </w:r>
    </w:p>
    <w:p w14:paraId="04BEB31F" w14:textId="27E9E3B9" w:rsidR="00924F6D" w:rsidRDefault="00924F6D" w:rsidP="00F86845">
      <w:pPr>
        <w:spacing w:line="276" w:lineRule="auto"/>
        <w:ind w:left="720" w:firstLine="720"/>
      </w:pPr>
      <w:r w:rsidRPr="00924F6D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B7FA692" w14:textId="252B9637" w:rsidR="00924F6D" w:rsidRDefault="00924F6D" w:rsidP="00F86845">
      <w:pPr>
        <w:spacing w:line="276" w:lineRule="auto"/>
        <w:ind w:left="720" w:firstLine="720"/>
      </w:pPr>
      <w:r w:rsidRPr="00924F6D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6879561" w14:textId="70B947FC" w:rsidR="00924F6D" w:rsidRDefault="00924F6D" w:rsidP="00F86845">
      <w:pPr>
        <w:spacing w:line="276" w:lineRule="auto"/>
        <w:ind w:left="720" w:firstLine="720"/>
      </w:pPr>
      <w:r w:rsidRPr="00924F6D">
        <w:t>Form 1116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6CF8BC2" w14:textId="6B9CED63" w:rsidR="00924F6D" w:rsidRDefault="00924F6D" w:rsidP="00F86845">
      <w:pPr>
        <w:spacing w:line="276" w:lineRule="auto"/>
        <w:ind w:left="720" w:firstLine="720"/>
      </w:pPr>
      <w:r w:rsidRPr="00924F6D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F9F3356" w14:textId="77F2F97A" w:rsidR="00924F6D" w:rsidRDefault="00924F6D" w:rsidP="00F86845">
      <w:pPr>
        <w:spacing w:line="276" w:lineRule="auto"/>
        <w:ind w:left="720" w:firstLine="720"/>
      </w:pPr>
      <w:r w:rsidRPr="00924F6D">
        <w:t>Specific Schedule K-2/K-3 Filing Requirements</w:t>
      </w:r>
      <w:r>
        <w:tab/>
      </w:r>
      <w:r>
        <w:tab/>
      </w:r>
      <w:r>
        <w:tab/>
      </w:r>
      <w:r>
        <w:tab/>
        <w:t>36</w:t>
      </w:r>
    </w:p>
    <w:p w14:paraId="6D72D5C2" w14:textId="1E539F4C" w:rsidR="00924F6D" w:rsidRDefault="00924F6D" w:rsidP="00F86845">
      <w:pPr>
        <w:spacing w:line="276" w:lineRule="auto"/>
        <w:ind w:left="720" w:firstLine="720"/>
      </w:pPr>
      <w:r w:rsidRPr="00924F6D">
        <w:t xml:space="preserve">Schedule K-2 specific guidance for businesses without foreign activity </w:t>
      </w:r>
      <w:r>
        <w:tab/>
        <w:t>37</w:t>
      </w:r>
    </w:p>
    <w:p w14:paraId="33609E70" w14:textId="631F66F8" w:rsidR="00924F6D" w:rsidRDefault="00924F6D" w:rsidP="00F86845">
      <w:pPr>
        <w:spacing w:line="276" w:lineRule="auto"/>
        <w:ind w:left="720" w:firstLine="720"/>
      </w:pPr>
      <w:r w:rsidRPr="00924F6D">
        <w:t>If the K-2/K-3 is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6833B53" w14:textId="48040DB4" w:rsidR="00924F6D" w:rsidRDefault="00924F6D" w:rsidP="00F86845">
      <w:pPr>
        <w:spacing w:line="276" w:lineRule="auto"/>
        <w:ind w:left="720" w:firstLine="720"/>
      </w:pPr>
      <w:r w:rsidRPr="00924F6D">
        <w:t>Where Does it Go When you must prepare the K-2?</w:t>
      </w:r>
      <w:r>
        <w:tab/>
      </w:r>
      <w:r>
        <w:tab/>
      </w:r>
      <w:r>
        <w:tab/>
        <w:t>38</w:t>
      </w:r>
    </w:p>
    <w:p w14:paraId="1BC39AD6" w14:textId="21EFDBCC" w:rsidR="00924F6D" w:rsidRDefault="00924F6D" w:rsidP="00F86845">
      <w:pPr>
        <w:spacing w:line="276" w:lineRule="auto"/>
        <w:ind w:left="720" w:firstLine="720"/>
      </w:pPr>
      <w:r w:rsidRPr="00924F6D">
        <w:t>Sourcing Foreign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78DF3FA" w14:textId="29EA1E6A" w:rsidR="00924F6D" w:rsidRDefault="00924F6D" w:rsidP="00F86845">
      <w:pPr>
        <w:spacing w:line="276" w:lineRule="auto"/>
        <w:ind w:left="720" w:firstLine="720"/>
      </w:pPr>
      <w:r w:rsidRPr="00924F6D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781AF02" w14:textId="3400EB23" w:rsidR="00924F6D" w:rsidRDefault="00924F6D" w:rsidP="00F86845">
      <w:pPr>
        <w:spacing w:line="276" w:lineRule="auto"/>
        <w:ind w:left="720" w:firstLine="720"/>
      </w:pPr>
      <w:r w:rsidRPr="00924F6D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40CBBD4" w14:textId="77777777" w:rsidR="00924F6D" w:rsidRDefault="00924F6D" w:rsidP="00F86845">
      <w:pPr>
        <w:spacing w:line="276" w:lineRule="auto"/>
      </w:pPr>
    </w:p>
    <w:p w14:paraId="27D5A367" w14:textId="0BCDFDC1" w:rsidR="00924F6D" w:rsidRDefault="00924F6D" w:rsidP="00F86845">
      <w:pPr>
        <w:spacing w:line="276" w:lineRule="auto"/>
        <w:ind w:firstLine="720"/>
      </w:pPr>
      <w:r w:rsidRPr="00924F6D">
        <w:lastRenderedPageBreak/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122FE66" w14:textId="77777777" w:rsidR="00924F6D" w:rsidRDefault="00924F6D" w:rsidP="00F86845">
      <w:pPr>
        <w:spacing w:line="276" w:lineRule="auto"/>
        <w:ind w:firstLine="720"/>
      </w:pPr>
    </w:p>
    <w:p w14:paraId="44242639" w14:textId="2693DA1B" w:rsidR="00924F6D" w:rsidRDefault="00924F6D" w:rsidP="00F86845">
      <w:pPr>
        <w:spacing w:line="276" w:lineRule="auto"/>
        <w:ind w:firstLine="720"/>
      </w:pPr>
      <w:r w:rsidRPr="00924F6D">
        <w:t>Secure Act 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A6F42C2" w14:textId="181D0954" w:rsidR="00924F6D" w:rsidRDefault="00924F6D" w:rsidP="00F86845">
      <w:pPr>
        <w:spacing w:line="276" w:lineRule="auto"/>
        <w:ind w:left="720" w:firstLine="720"/>
      </w:pPr>
      <w:r w:rsidRPr="00924F6D">
        <w:t>Increase Required Mandatory Distribution Age</w:t>
      </w:r>
      <w:r>
        <w:tab/>
      </w:r>
      <w:r>
        <w:tab/>
      </w:r>
      <w:r>
        <w:tab/>
      </w:r>
      <w:r>
        <w:tab/>
        <w:t>40</w:t>
      </w:r>
    </w:p>
    <w:p w14:paraId="48872502" w14:textId="65079F7D" w:rsidR="00924F6D" w:rsidRDefault="00924F6D" w:rsidP="00F86845">
      <w:pPr>
        <w:spacing w:line="276" w:lineRule="auto"/>
        <w:ind w:left="720" w:firstLine="720"/>
      </w:pPr>
      <w:r w:rsidRPr="00924F6D">
        <w:t>One-time QCD to CRUT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DACD726" w14:textId="1EE2AA0A" w:rsidR="00924F6D" w:rsidRDefault="00924F6D" w:rsidP="00F86845">
      <w:pPr>
        <w:spacing w:line="276" w:lineRule="auto"/>
        <w:ind w:left="720" w:firstLine="720"/>
      </w:pPr>
      <w:r w:rsidRPr="00924F6D">
        <w:t>Reducing 50% and 10% Penalty Taxes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7CB191E3" w14:textId="594CCEDA" w:rsidR="00924F6D" w:rsidRDefault="00924F6D" w:rsidP="00F86845">
      <w:pPr>
        <w:spacing w:line="276" w:lineRule="auto"/>
        <w:ind w:left="720" w:firstLine="720"/>
      </w:pPr>
      <w:r w:rsidRPr="00924F6D">
        <w:t>Modifies Small Employer Pension Startup Credit</w:t>
      </w:r>
      <w:r>
        <w:tab/>
      </w:r>
      <w:r>
        <w:tab/>
      </w:r>
      <w:r>
        <w:tab/>
      </w:r>
      <w:r>
        <w:tab/>
        <w:t>41</w:t>
      </w:r>
    </w:p>
    <w:p w14:paraId="3EFB997B" w14:textId="269982BA" w:rsidR="00924F6D" w:rsidRDefault="00924F6D" w:rsidP="00F86845">
      <w:pPr>
        <w:spacing w:line="276" w:lineRule="auto"/>
        <w:ind w:left="720" w:firstLine="720"/>
      </w:pPr>
      <w:r w:rsidRPr="00924F6D">
        <w:t>Eliminate the 457(b) “First day of the month” rule</w:t>
      </w:r>
      <w:r>
        <w:tab/>
      </w:r>
      <w:r>
        <w:tab/>
      </w:r>
      <w:r>
        <w:tab/>
      </w:r>
      <w:r>
        <w:tab/>
        <w:t>41</w:t>
      </w:r>
    </w:p>
    <w:p w14:paraId="21C883E5" w14:textId="3476E93F" w:rsidR="00924F6D" w:rsidRDefault="00924F6D" w:rsidP="00F86845">
      <w:pPr>
        <w:spacing w:line="276" w:lineRule="auto"/>
        <w:ind w:left="720" w:firstLine="720"/>
      </w:pPr>
      <w:r w:rsidRPr="00924F6D">
        <w:t>Military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42C5DE8" w14:textId="5FB938F1" w:rsidR="00924F6D" w:rsidRDefault="00924F6D" w:rsidP="00F86845">
      <w:pPr>
        <w:spacing w:line="276" w:lineRule="auto"/>
        <w:ind w:left="720" w:firstLine="720"/>
      </w:pPr>
      <w:r w:rsidRPr="00924F6D">
        <w:t>Public Safety Officers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01DB7F2" w14:textId="20A523A5" w:rsidR="00924F6D" w:rsidRDefault="00924F6D" w:rsidP="00F86845">
      <w:pPr>
        <w:spacing w:line="276" w:lineRule="auto"/>
        <w:ind w:left="720" w:firstLine="720"/>
      </w:pPr>
      <w:r w:rsidRPr="00924F6D">
        <w:t>Automatic disaster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12ED9DA" w14:textId="77777777" w:rsidR="00924F6D" w:rsidRDefault="00924F6D" w:rsidP="00F86845">
      <w:pPr>
        <w:spacing w:line="276" w:lineRule="auto"/>
      </w:pPr>
    </w:p>
    <w:p w14:paraId="5C4A0E78" w14:textId="77777777" w:rsidR="00924F6D" w:rsidRDefault="00924F6D" w:rsidP="00F86845">
      <w:pPr>
        <w:spacing w:line="276" w:lineRule="auto"/>
        <w:ind w:firstLine="720"/>
      </w:pPr>
      <w:r w:rsidRPr="00924F6D">
        <w:t xml:space="preserve">Key provisions included that are effective January 1, </w:t>
      </w:r>
      <w:proofErr w:type="gramStart"/>
      <w:r w:rsidRPr="00924F6D">
        <w:t>2024</w:t>
      </w:r>
      <w:proofErr w:type="gramEnd"/>
      <w:r>
        <w:tab/>
      </w:r>
      <w:r>
        <w:tab/>
      </w:r>
      <w:r>
        <w:tab/>
      </w:r>
      <w:r>
        <w:tab/>
        <w:t>43</w:t>
      </w:r>
    </w:p>
    <w:p w14:paraId="562DAA22" w14:textId="7D0DAD07" w:rsidR="00924F6D" w:rsidRDefault="00924F6D" w:rsidP="00F86845">
      <w:pPr>
        <w:spacing w:line="276" w:lineRule="auto"/>
        <w:ind w:left="720" w:firstLine="720"/>
      </w:pPr>
      <w:r w:rsidRPr="00924F6D">
        <w:t>Allow SIMPLE IRAs to accept Roth contributions</w:t>
      </w:r>
      <w:r>
        <w:tab/>
      </w:r>
      <w:r>
        <w:tab/>
      </w:r>
      <w:r>
        <w:tab/>
      </w:r>
      <w:r>
        <w:tab/>
        <w:t>43</w:t>
      </w:r>
    </w:p>
    <w:p w14:paraId="5D1209B5" w14:textId="07ED5B1D" w:rsidR="00924F6D" w:rsidRDefault="00924F6D" w:rsidP="00F86845">
      <w:pPr>
        <w:spacing w:line="276" w:lineRule="auto"/>
        <w:ind w:left="720" w:firstLine="720"/>
      </w:pPr>
      <w:r w:rsidRPr="00924F6D">
        <w:t>Requirement that Age-Based Catch-Up Contributions Must be Roth</w:t>
      </w:r>
      <w:r>
        <w:tab/>
        <w:t>43</w:t>
      </w:r>
    </w:p>
    <w:p w14:paraId="506FEC55" w14:textId="1C42EA3C" w:rsidR="00924F6D" w:rsidRDefault="00924F6D" w:rsidP="00F86845">
      <w:pPr>
        <w:spacing w:line="276" w:lineRule="auto"/>
        <w:ind w:left="720" w:firstLine="720"/>
      </w:pPr>
      <w:r w:rsidRPr="00924F6D">
        <w:t>Inflation indexing starting 1/1/2024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571D1B04" w14:textId="1AE1F229" w:rsidR="00924F6D" w:rsidRDefault="00924F6D" w:rsidP="00F86845">
      <w:pPr>
        <w:spacing w:line="276" w:lineRule="auto"/>
        <w:ind w:left="720" w:firstLine="720"/>
      </w:pPr>
      <w:r w:rsidRPr="00924F6D">
        <w:t>Authorize 529 rollovers to Roth IRAs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82E1000" w14:textId="7583097D" w:rsidR="00924F6D" w:rsidRDefault="00924F6D" w:rsidP="00F86845">
      <w:pPr>
        <w:spacing w:line="276" w:lineRule="auto"/>
        <w:ind w:left="720" w:firstLine="720"/>
      </w:pPr>
      <w:r w:rsidRPr="00924F6D">
        <w:t>Authorize Student Loan Payment Matching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36D3EC9" w14:textId="134EA68B" w:rsidR="00924F6D" w:rsidRDefault="00924F6D" w:rsidP="00F86845">
      <w:pPr>
        <w:spacing w:line="276" w:lineRule="auto"/>
        <w:ind w:left="720" w:firstLine="720"/>
      </w:pPr>
      <w:r w:rsidRPr="00924F6D">
        <w:t>Addressing the Need for Emergency Savings</w:t>
      </w:r>
      <w:r>
        <w:tab/>
      </w:r>
      <w:r>
        <w:tab/>
      </w:r>
      <w:r>
        <w:tab/>
      </w:r>
      <w:r>
        <w:tab/>
        <w:t>45</w:t>
      </w:r>
    </w:p>
    <w:p w14:paraId="0636A66C" w14:textId="77777777" w:rsidR="00924F6D" w:rsidRDefault="00924F6D" w:rsidP="00F86845">
      <w:pPr>
        <w:spacing w:line="276" w:lineRule="auto"/>
      </w:pPr>
    </w:p>
    <w:p w14:paraId="52777E7A" w14:textId="63E17380" w:rsidR="00924F6D" w:rsidRDefault="00924F6D" w:rsidP="00F86845">
      <w:pPr>
        <w:spacing w:line="276" w:lineRule="auto"/>
        <w:ind w:firstLine="720"/>
      </w:pPr>
      <w:r w:rsidRPr="00924F6D">
        <w:t>Key provisions included that are effective January 1, 2025, and beyond</w:t>
      </w:r>
      <w:r>
        <w:tab/>
      </w:r>
      <w:r>
        <w:tab/>
        <w:t>46</w:t>
      </w:r>
    </w:p>
    <w:p w14:paraId="643872DC" w14:textId="2674B97A" w:rsidR="00924F6D" w:rsidRDefault="00924F6D" w:rsidP="00F86845">
      <w:pPr>
        <w:spacing w:line="276" w:lineRule="auto"/>
        <w:ind w:left="720" w:firstLine="720"/>
      </w:pPr>
      <w:r w:rsidRPr="00924F6D">
        <w:t>Older workers could make larger Catch-Up Contributions</w:t>
      </w:r>
      <w:r>
        <w:tab/>
      </w:r>
      <w:r>
        <w:tab/>
      </w:r>
      <w:r>
        <w:tab/>
        <w:t>46</w:t>
      </w:r>
    </w:p>
    <w:p w14:paraId="77C88729" w14:textId="2AF8F980" w:rsidR="00924F6D" w:rsidRDefault="00924F6D" w:rsidP="00F86845">
      <w:pPr>
        <w:spacing w:line="276" w:lineRule="auto"/>
        <w:ind w:left="720" w:firstLine="720"/>
      </w:pPr>
      <w:r w:rsidRPr="00924F6D">
        <w:t>Expedite Part-Time Workers' Participation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B09869C" w14:textId="20F82C19" w:rsidR="00924F6D" w:rsidRDefault="00924F6D" w:rsidP="00F86845">
      <w:pPr>
        <w:spacing w:line="276" w:lineRule="auto"/>
        <w:ind w:left="720" w:firstLine="720"/>
      </w:pPr>
      <w:r w:rsidRPr="00924F6D">
        <w:t>Saver’s Match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3D94D87" w14:textId="5AFFB9BB" w:rsidR="00924F6D" w:rsidRDefault="00924F6D" w:rsidP="00F86845">
      <w:pPr>
        <w:spacing w:line="276" w:lineRule="auto"/>
        <w:ind w:left="720" w:firstLine="720"/>
      </w:pPr>
      <w:r w:rsidRPr="00924F6D">
        <w:t>Mandatory Automatic Enrollment/Escalation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174AAD7" w14:textId="77777777" w:rsidR="00924F6D" w:rsidRDefault="00924F6D" w:rsidP="00F86845">
      <w:pPr>
        <w:spacing w:line="276" w:lineRule="auto"/>
      </w:pPr>
    </w:p>
    <w:p w14:paraId="17AA7728" w14:textId="221AD6EF" w:rsidR="00924F6D" w:rsidRDefault="00924F6D" w:rsidP="00F86845">
      <w:pPr>
        <w:spacing w:line="276" w:lineRule="auto"/>
        <w:ind w:firstLine="720"/>
      </w:pPr>
      <w:r w:rsidRPr="00924F6D">
        <w:t>Inflation Reduction Act of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1CA90D9" w14:textId="5BE1DADB" w:rsidR="00924F6D" w:rsidRDefault="00924F6D" w:rsidP="00F86845">
      <w:pPr>
        <w:spacing w:line="276" w:lineRule="auto"/>
        <w:ind w:left="720" w:firstLine="720"/>
      </w:pPr>
      <w:r w:rsidRPr="00924F6D">
        <w:t>IRS Changes (Section 10301, Page 37 of the Act)</w:t>
      </w:r>
      <w:r>
        <w:tab/>
      </w:r>
      <w:r>
        <w:tab/>
      </w:r>
      <w:r>
        <w:tab/>
      </w:r>
      <w:r>
        <w:tab/>
        <w:t>48</w:t>
      </w:r>
    </w:p>
    <w:p w14:paraId="4AF3BCDF" w14:textId="77777777" w:rsidR="00924F6D" w:rsidRDefault="00924F6D" w:rsidP="00F86845">
      <w:pPr>
        <w:spacing w:line="276" w:lineRule="auto"/>
      </w:pPr>
    </w:p>
    <w:p w14:paraId="69F0F057" w14:textId="4310C3E7" w:rsidR="00924F6D" w:rsidRDefault="00924F6D" w:rsidP="00F86845">
      <w:pPr>
        <w:spacing w:line="276" w:lineRule="auto"/>
        <w:ind w:firstLine="720"/>
      </w:pPr>
      <w:r w:rsidRPr="00924F6D">
        <w:t>Individual Energy Related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ADC298B" w14:textId="162229F1" w:rsidR="00924F6D" w:rsidRDefault="00924F6D" w:rsidP="00F86845">
      <w:pPr>
        <w:spacing w:line="276" w:lineRule="auto"/>
        <w:ind w:left="720" w:firstLine="720"/>
      </w:pPr>
      <w:r w:rsidRPr="00924F6D">
        <w:t>Act Section 13301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6BDE3117" w14:textId="2B9C3A46" w:rsidR="00924F6D" w:rsidRDefault="00924F6D" w:rsidP="00F86845">
      <w:pPr>
        <w:spacing w:line="276" w:lineRule="auto"/>
        <w:ind w:left="720" w:firstLine="720"/>
      </w:pPr>
      <w:r w:rsidRPr="00924F6D">
        <w:t>Act Section 13302</w:t>
      </w:r>
      <w:r>
        <w:tab/>
      </w:r>
      <w:r>
        <w:tab/>
      </w:r>
      <w:r>
        <w:tab/>
      </w:r>
      <w:r w:rsidR="00A5651A">
        <w:tab/>
      </w:r>
      <w:r w:rsidR="00A5651A">
        <w:tab/>
      </w:r>
      <w:r w:rsidR="00A5651A">
        <w:tab/>
      </w:r>
      <w:r w:rsidR="00A5651A">
        <w:tab/>
      </w:r>
      <w:r w:rsidR="00A5651A">
        <w:tab/>
        <w:t>50</w:t>
      </w:r>
      <w:r>
        <w:tab/>
      </w:r>
      <w:r>
        <w:tab/>
      </w:r>
      <w:r w:rsidR="00A5651A" w:rsidRPr="00A5651A">
        <w:t>Act Section 13401</w:t>
      </w:r>
      <w:r w:rsidR="00A5651A">
        <w:tab/>
      </w:r>
      <w:r w:rsidR="00A5651A">
        <w:tab/>
      </w:r>
      <w:r w:rsidR="00A5651A">
        <w:tab/>
      </w:r>
      <w:r w:rsidR="00A5651A">
        <w:tab/>
      </w:r>
      <w:r w:rsidR="00A5651A">
        <w:tab/>
      </w:r>
      <w:r w:rsidR="00A5651A">
        <w:tab/>
      </w:r>
      <w:r w:rsidR="00A5651A">
        <w:tab/>
      </w:r>
      <w:r w:rsidR="00A5651A">
        <w:tab/>
        <w:t>50</w:t>
      </w:r>
    </w:p>
    <w:p w14:paraId="418D498B" w14:textId="2168B4F5" w:rsidR="00A5651A" w:rsidRDefault="00A5651A" w:rsidP="00F86845">
      <w:pPr>
        <w:spacing w:line="276" w:lineRule="auto"/>
        <w:ind w:left="720" w:firstLine="720"/>
      </w:pPr>
      <w:r w:rsidRPr="00A5651A">
        <w:t>Act Section 13401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275805CE" w14:textId="21B3ED16" w:rsidR="00A5651A" w:rsidRDefault="00A5651A" w:rsidP="00F86845">
      <w:pPr>
        <w:spacing w:line="276" w:lineRule="auto"/>
        <w:ind w:left="720" w:firstLine="720"/>
      </w:pPr>
      <w:r w:rsidRPr="00A5651A">
        <w:t>New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72F1B821" w14:textId="7B45B316" w:rsidR="00A5651A" w:rsidRDefault="00A5651A" w:rsidP="00F86845">
      <w:pPr>
        <w:spacing w:line="276" w:lineRule="auto"/>
        <w:ind w:left="720" w:firstLine="720"/>
      </w:pPr>
      <w:r w:rsidRPr="00A5651A">
        <w:t>FAQ additions &amp; clarifications 3/31/2023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251D4E73" w14:textId="67F34738" w:rsidR="00A5651A" w:rsidRDefault="00A5651A" w:rsidP="00F86845">
      <w:pPr>
        <w:spacing w:line="276" w:lineRule="auto"/>
        <w:ind w:left="720" w:firstLine="720"/>
      </w:pPr>
      <w:r w:rsidRPr="00A5651A">
        <w:t>Summary of Electric vehicle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50FEE19A" w14:textId="403B89F3" w:rsidR="00A5651A" w:rsidRDefault="00A5651A" w:rsidP="00F86845">
      <w:pPr>
        <w:spacing w:line="276" w:lineRule="auto"/>
        <w:ind w:left="720" w:firstLine="720"/>
      </w:pPr>
      <w:r w:rsidRPr="00A5651A">
        <w:t>Used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089E54D" w14:textId="152E8095" w:rsidR="00A5651A" w:rsidRDefault="00A5651A" w:rsidP="00F86845">
      <w:pPr>
        <w:spacing w:line="276" w:lineRule="auto"/>
        <w:ind w:left="720" w:firstLine="720"/>
      </w:pPr>
      <w:r w:rsidRPr="00A5651A">
        <w:t>Commercial Clean Vehicle Credit</w:t>
      </w:r>
      <w:r w:rsidRPr="00A5651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8459ACC" w14:textId="7757E47D" w:rsidR="00A5651A" w:rsidRDefault="00A5651A" w:rsidP="00F86845">
      <w:pPr>
        <w:spacing w:line="276" w:lineRule="auto"/>
        <w:ind w:left="720" w:firstLine="720"/>
      </w:pPr>
      <w:r w:rsidRPr="00A5651A">
        <w:t>Act Section 13404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CAF83A1" w14:textId="1C7876BC" w:rsidR="00A5651A" w:rsidRDefault="00A5651A" w:rsidP="00F86845">
      <w:pPr>
        <w:spacing w:line="276" w:lineRule="auto"/>
        <w:ind w:left="720" w:firstLine="720"/>
      </w:pPr>
      <w:r w:rsidRPr="00A5651A">
        <w:t>Act Section 50121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61343F8B" w14:textId="7359BAB7" w:rsidR="00A5651A" w:rsidRDefault="00A5651A" w:rsidP="00F86845">
      <w:pPr>
        <w:spacing w:line="276" w:lineRule="auto"/>
        <w:ind w:left="720" w:firstLine="720"/>
      </w:pPr>
      <w:r w:rsidRPr="00A5651A">
        <w:t>HOME IMPROVEMENT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B02DB06" w14:textId="7F0E31CB" w:rsidR="00A5651A" w:rsidRDefault="00A5651A" w:rsidP="00F86845">
      <w:pPr>
        <w:spacing w:line="276" w:lineRule="auto"/>
        <w:ind w:left="720" w:firstLine="720"/>
      </w:pPr>
      <w:r w:rsidRPr="00A5651A">
        <w:t>SOLAR, WIND, BIOMASS AND GEOTHERMAL CREDITS</w:t>
      </w:r>
      <w:r>
        <w:tab/>
      </w:r>
      <w:r>
        <w:tab/>
      </w:r>
      <w:r>
        <w:tab/>
        <w:t>56</w:t>
      </w:r>
    </w:p>
    <w:p w14:paraId="39583AF0" w14:textId="22EE2AEB" w:rsidR="00A5651A" w:rsidRDefault="00A5651A" w:rsidP="00F86845">
      <w:pPr>
        <w:spacing w:line="276" w:lineRule="auto"/>
        <w:ind w:left="720" w:firstLine="720"/>
      </w:pPr>
      <w:r w:rsidRPr="00A5651A">
        <w:t>ALTERNATIVE FUEL VEHICLE REFUELING PROPERTYCREDIT</w:t>
      </w:r>
      <w:r>
        <w:tab/>
        <w:t>56</w:t>
      </w:r>
    </w:p>
    <w:p w14:paraId="344BE4B9" w14:textId="77777777" w:rsidR="00A5651A" w:rsidRDefault="00A5651A" w:rsidP="00F86845">
      <w:pPr>
        <w:spacing w:line="276" w:lineRule="auto"/>
      </w:pPr>
    </w:p>
    <w:p w14:paraId="314E8B9E" w14:textId="385D2F2C" w:rsidR="00A5651A" w:rsidRDefault="00A5651A" w:rsidP="00F86845">
      <w:pPr>
        <w:spacing w:line="276" w:lineRule="auto"/>
        <w:ind w:firstLine="720"/>
      </w:pPr>
      <w:r w:rsidRPr="00A5651A">
        <w:t>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31B9618" w14:textId="77777777" w:rsidR="00A5651A" w:rsidRDefault="00A5651A" w:rsidP="00F86845">
      <w:pPr>
        <w:spacing w:line="276" w:lineRule="auto"/>
      </w:pPr>
    </w:p>
    <w:p w14:paraId="102B221B" w14:textId="315D608C" w:rsidR="00A5651A" w:rsidRDefault="00A5651A" w:rsidP="00F86845">
      <w:pPr>
        <w:spacing w:line="276" w:lineRule="auto"/>
        <w:ind w:firstLine="720"/>
      </w:pPr>
      <w:r w:rsidRPr="00A5651A">
        <w:t>New 2024 Corp</w:t>
      </w:r>
      <w:r>
        <w:t xml:space="preserve"> </w:t>
      </w:r>
      <w:r w:rsidRPr="00A5651A">
        <w:t>Transparency Act Beneficial Ownership Interest Reporting</w:t>
      </w:r>
      <w:r>
        <w:tab/>
        <w:t>58</w:t>
      </w:r>
    </w:p>
    <w:p w14:paraId="4EA9C23B" w14:textId="23DF9667" w:rsidR="00A5651A" w:rsidRDefault="00A5651A" w:rsidP="00F86845">
      <w:pPr>
        <w:spacing w:line="276" w:lineRule="auto"/>
        <w:ind w:left="720" w:firstLine="720"/>
      </w:pPr>
      <w:r w:rsidRPr="00A5651A">
        <w:t>Reporting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492592B3" w14:textId="5E551C88" w:rsidR="00A5651A" w:rsidRDefault="00A5651A" w:rsidP="00F86845">
      <w:pPr>
        <w:spacing w:line="276" w:lineRule="auto"/>
        <w:ind w:left="720" w:firstLine="720"/>
      </w:pPr>
      <w:r w:rsidRPr="00A5651A">
        <w:t>Beneficial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32270E01" w14:textId="46F0D1A3" w:rsidR="00A5651A" w:rsidRDefault="00A5651A" w:rsidP="00F86845">
      <w:pPr>
        <w:spacing w:line="276" w:lineRule="auto"/>
        <w:ind w:left="720" w:firstLine="720"/>
      </w:pPr>
      <w:r w:rsidRPr="00A5651A">
        <w:t>Company Applicants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ACA22AC" w14:textId="4AE3A7DB" w:rsidR="00A5651A" w:rsidRDefault="00A5651A" w:rsidP="00F86845">
      <w:pPr>
        <w:spacing w:line="276" w:lineRule="auto"/>
        <w:ind w:left="720" w:firstLine="720"/>
      </w:pPr>
      <w:r w:rsidRPr="00A5651A">
        <w:t>Beneficial Ownership Information Reports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835AEB6" w14:textId="39FE9BCD" w:rsidR="00A5651A" w:rsidRDefault="00A5651A" w:rsidP="00F86845">
      <w:pPr>
        <w:spacing w:line="276" w:lineRule="auto"/>
        <w:ind w:left="720" w:firstLine="720"/>
      </w:pPr>
      <w:r w:rsidRPr="00A5651A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18C1624C" w14:textId="77777777" w:rsidR="00A5651A" w:rsidRDefault="00A5651A" w:rsidP="00F86845">
      <w:pPr>
        <w:spacing w:line="276" w:lineRule="auto"/>
      </w:pPr>
    </w:p>
    <w:p w14:paraId="5C78CE17" w14:textId="77777777" w:rsidR="00A5651A" w:rsidRDefault="00A5651A" w:rsidP="00F86845">
      <w:pPr>
        <w:spacing w:line="276" w:lineRule="auto"/>
      </w:pPr>
    </w:p>
    <w:p w14:paraId="57ECED32" w14:textId="77777777" w:rsidR="00A5651A" w:rsidRDefault="00A5651A" w:rsidP="00F86845">
      <w:pPr>
        <w:spacing w:line="276" w:lineRule="auto"/>
      </w:pPr>
    </w:p>
    <w:p w14:paraId="41FDD14E" w14:textId="77777777" w:rsidR="00A5651A" w:rsidRDefault="00A5651A" w:rsidP="00F86845">
      <w:pPr>
        <w:spacing w:line="276" w:lineRule="auto"/>
      </w:pPr>
    </w:p>
    <w:p w14:paraId="5A44E0D5" w14:textId="5943F2D8" w:rsidR="00A5651A" w:rsidRPr="00F86845" w:rsidRDefault="00A5651A" w:rsidP="00F86845">
      <w:pPr>
        <w:spacing w:line="276" w:lineRule="auto"/>
        <w:rPr>
          <w:u w:val="single"/>
        </w:rPr>
      </w:pPr>
      <w:r w:rsidRPr="00F86845">
        <w:rPr>
          <w:u w:val="single"/>
        </w:rPr>
        <w:t>TAB 2:</w:t>
      </w:r>
      <w:r w:rsidRPr="00F86845">
        <w:rPr>
          <w:u w:val="single"/>
        </w:rPr>
        <w:tab/>
      </w:r>
      <w:r w:rsidRPr="00F86845">
        <w:rPr>
          <w:u w:val="single"/>
        </w:rPr>
        <w:t>Nexus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63</w:t>
      </w:r>
    </w:p>
    <w:p w14:paraId="3A2C89BA" w14:textId="06FB5817" w:rsidR="00A5651A" w:rsidRDefault="00A5651A" w:rsidP="00F86845">
      <w:pPr>
        <w:spacing w:line="276" w:lineRule="auto"/>
        <w:ind w:firstLine="720"/>
      </w:pPr>
      <w:r w:rsidRPr="00A5651A">
        <w:t>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6995FEB" w14:textId="41BCF540" w:rsidR="00A5651A" w:rsidRDefault="00A5651A" w:rsidP="00F86845">
      <w:pPr>
        <w:spacing w:line="276" w:lineRule="auto"/>
        <w:ind w:firstLine="720"/>
      </w:pPr>
      <w:r w:rsidRPr="00A5651A">
        <w:t>State-by state guide to 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2DFEA7C4" w14:textId="1CE0F5C7" w:rsidR="00A5651A" w:rsidRDefault="00A5651A" w:rsidP="00F86845">
      <w:pPr>
        <w:spacing w:line="276" w:lineRule="auto"/>
        <w:ind w:firstLine="720"/>
      </w:pPr>
      <w:r w:rsidRPr="00A5651A">
        <w:t>Find out where you’re on the hook to collect and file sales tax</w:t>
      </w:r>
      <w:r>
        <w:tab/>
      </w:r>
      <w:r>
        <w:tab/>
      </w:r>
      <w:r>
        <w:tab/>
        <w:t>69</w:t>
      </w:r>
    </w:p>
    <w:p w14:paraId="55F5E413" w14:textId="5F4E7BC0" w:rsidR="00A5651A" w:rsidRDefault="00A5651A" w:rsidP="00F86845">
      <w:pPr>
        <w:spacing w:line="276" w:lineRule="auto"/>
        <w:ind w:firstLine="720"/>
      </w:pPr>
      <w:r w:rsidRPr="00A5651A">
        <w:t>Income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2D676AE" w14:textId="725DAF15" w:rsidR="00A5651A" w:rsidRDefault="00A5651A" w:rsidP="00F86845">
      <w:pPr>
        <w:spacing w:line="276" w:lineRule="auto"/>
        <w:ind w:firstLine="720"/>
      </w:pPr>
      <w:r w:rsidRPr="00A5651A">
        <w:t xml:space="preserve">The Multistate Tax Commission Statement of Information August 4, </w:t>
      </w:r>
      <w:proofErr w:type="gramStart"/>
      <w:r w:rsidRPr="00A5651A">
        <w:t>2021</w:t>
      </w:r>
      <w:proofErr w:type="gramEnd"/>
      <w:r>
        <w:tab/>
      </w:r>
      <w:r>
        <w:tab/>
        <w:t>70</w:t>
      </w:r>
    </w:p>
    <w:p w14:paraId="5CA870C8" w14:textId="79BD6EA1" w:rsidR="00A5651A" w:rsidRDefault="00A5651A" w:rsidP="00F86845">
      <w:pPr>
        <w:spacing w:line="276" w:lineRule="auto"/>
        <w:ind w:firstLine="720"/>
      </w:pPr>
      <w:r w:rsidRPr="00A5651A">
        <w:t>MTC guidelines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D46CB2E" w14:textId="77777777" w:rsidR="00A5651A" w:rsidRDefault="00A5651A" w:rsidP="00F86845">
      <w:pPr>
        <w:spacing w:line="276" w:lineRule="auto"/>
      </w:pPr>
    </w:p>
    <w:p w14:paraId="2E28E9B6" w14:textId="77777777" w:rsidR="004E5000" w:rsidRDefault="004E5000" w:rsidP="00F86845">
      <w:pPr>
        <w:spacing w:line="276" w:lineRule="auto"/>
      </w:pPr>
    </w:p>
    <w:p w14:paraId="6233945C" w14:textId="77777777" w:rsidR="00F86845" w:rsidRPr="00F86845" w:rsidRDefault="00F86845" w:rsidP="00F86845">
      <w:pPr>
        <w:spacing w:line="276" w:lineRule="auto"/>
        <w:rPr>
          <w:u w:val="single"/>
        </w:rPr>
      </w:pPr>
    </w:p>
    <w:p w14:paraId="7B908FEC" w14:textId="0ABF2841" w:rsidR="00A5651A" w:rsidRPr="00F86845" w:rsidRDefault="004E5000" w:rsidP="00F86845">
      <w:pPr>
        <w:spacing w:line="276" w:lineRule="auto"/>
        <w:rPr>
          <w:u w:val="single"/>
        </w:rPr>
      </w:pPr>
      <w:r w:rsidRPr="00F86845">
        <w:rPr>
          <w:u w:val="single"/>
        </w:rPr>
        <w:t>TAB 3:</w:t>
      </w:r>
      <w:r w:rsidRPr="00F86845">
        <w:rPr>
          <w:u w:val="single"/>
        </w:rPr>
        <w:tab/>
      </w:r>
      <w:r w:rsidRPr="00F86845">
        <w:rPr>
          <w:u w:val="single"/>
        </w:rPr>
        <w:t>Late S Election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73</w:t>
      </w:r>
    </w:p>
    <w:p w14:paraId="359FA6E5" w14:textId="0C5ED32A" w:rsidR="004E5000" w:rsidRDefault="004E5000" w:rsidP="00F86845">
      <w:pPr>
        <w:spacing w:line="276" w:lineRule="auto"/>
        <w:ind w:firstLine="720"/>
      </w:pPr>
      <w:r w:rsidRPr="004E5000">
        <w:t>Late C Corporation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6AFA8C91" w14:textId="2CCC484C" w:rsidR="004E5000" w:rsidRDefault="004E5000" w:rsidP="00F86845">
      <w:pPr>
        <w:spacing w:line="276" w:lineRule="auto"/>
        <w:ind w:firstLine="720"/>
      </w:pPr>
      <w:r w:rsidRPr="004E5000">
        <w:t>All Requests for acceptance of a late "S" election should include</w:t>
      </w:r>
      <w:r>
        <w:tab/>
      </w:r>
      <w:r>
        <w:tab/>
      </w:r>
      <w:r>
        <w:tab/>
        <w:t>75</w:t>
      </w:r>
    </w:p>
    <w:p w14:paraId="40D1A699" w14:textId="36F18EF9" w:rsidR="004E5000" w:rsidRDefault="004E5000" w:rsidP="00F86845">
      <w:pPr>
        <w:spacing w:line="276" w:lineRule="auto"/>
        <w:ind w:firstLine="720"/>
      </w:pPr>
      <w:r w:rsidRPr="004E5000">
        <w:t>Late LLC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93FDE76" w14:textId="5F13E569" w:rsidR="004E5000" w:rsidRDefault="004E5000" w:rsidP="00F86845">
      <w:pPr>
        <w:spacing w:line="276" w:lineRule="auto"/>
        <w:ind w:firstLine="720"/>
      </w:pPr>
      <w:r w:rsidRPr="004E5000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68FFEE10" w14:textId="4FD32978" w:rsidR="004E5000" w:rsidRDefault="004E5000" w:rsidP="00F86845">
      <w:pPr>
        <w:spacing w:line="276" w:lineRule="auto"/>
        <w:ind w:firstLine="720"/>
      </w:pPr>
      <w:r w:rsidRPr="004E5000">
        <w:t>Form 8832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50FC2B1" w14:textId="56B7173C" w:rsidR="004E5000" w:rsidRDefault="004E5000" w:rsidP="00F86845">
      <w:pPr>
        <w:spacing w:line="276" w:lineRule="auto"/>
        <w:ind w:firstLine="720"/>
      </w:pPr>
      <w:r w:rsidRPr="004E5000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19C05424" w14:textId="77777777" w:rsidR="004E5000" w:rsidRDefault="004E5000" w:rsidP="00F86845">
      <w:pPr>
        <w:spacing w:line="276" w:lineRule="auto"/>
      </w:pPr>
    </w:p>
    <w:p w14:paraId="04364F26" w14:textId="77777777" w:rsidR="004E5000" w:rsidRDefault="004E5000" w:rsidP="00F86845">
      <w:pPr>
        <w:spacing w:line="276" w:lineRule="auto"/>
      </w:pPr>
    </w:p>
    <w:p w14:paraId="018AE40D" w14:textId="4AED5CCB" w:rsidR="004E5000" w:rsidRPr="00F86845" w:rsidRDefault="004E5000" w:rsidP="00F86845">
      <w:pPr>
        <w:spacing w:line="276" w:lineRule="auto"/>
        <w:rPr>
          <w:u w:val="single"/>
        </w:rPr>
      </w:pPr>
      <w:r w:rsidRPr="00F86845">
        <w:rPr>
          <w:u w:val="single"/>
        </w:rPr>
        <w:t>TAB 4:</w:t>
      </w:r>
      <w:r w:rsidRPr="00F86845">
        <w:rPr>
          <w:u w:val="single"/>
        </w:rPr>
        <w:tab/>
      </w:r>
      <w:r w:rsidRPr="00F86845">
        <w:rPr>
          <w:u w:val="single"/>
        </w:rPr>
        <w:t>1040 Engagement Letter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83</w:t>
      </w:r>
    </w:p>
    <w:p w14:paraId="1D73815F" w14:textId="29687421" w:rsidR="004E5000" w:rsidRDefault="004E5000" w:rsidP="00F86845">
      <w:pPr>
        <w:spacing w:line="276" w:lineRule="auto"/>
        <w:ind w:firstLine="720"/>
      </w:pPr>
      <w:r w:rsidRPr="004E5000">
        <w:t>2023 Sample 1040 Tax Return Annual Engagement Letter</w:t>
      </w:r>
      <w:r>
        <w:tab/>
      </w:r>
      <w:r>
        <w:tab/>
      </w:r>
      <w:r>
        <w:tab/>
      </w:r>
      <w:r>
        <w:tab/>
        <w:t>83</w:t>
      </w:r>
    </w:p>
    <w:p w14:paraId="3E5E8CDD" w14:textId="77777777" w:rsidR="004E5000" w:rsidRDefault="004E5000" w:rsidP="00F86845">
      <w:pPr>
        <w:spacing w:line="276" w:lineRule="auto"/>
      </w:pPr>
    </w:p>
    <w:p w14:paraId="071A5494" w14:textId="77777777" w:rsidR="00F86845" w:rsidRDefault="00F86845" w:rsidP="00F86845">
      <w:pPr>
        <w:spacing w:line="276" w:lineRule="auto"/>
      </w:pPr>
    </w:p>
    <w:p w14:paraId="085D5398" w14:textId="77777777" w:rsidR="004E5000" w:rsidRDefault="004E5000" w:rsidP="00F86845">
      <w:pPr>
        <w:spacing w:line="276" w:lineRule="auto"/>
      </w:pPr>
    </w:p>
    <w:p w14:paraId="1D6995B9" w14:textId="2E956A49" w:rsidR="004E5000" w:rsidRPr="00F86845" w:rsidRDefault="004E5000" w:rsidP="00F86845">
      <w:pPr>
        <w:spacing w:line="276" w:lineRule="auto"/>
        <w:rPr>
          <w:u w:val="single"/>
        </w:rPr>
      </w:pPr>
      <w:r w:rsidRPr="00F86845">
        <w:rPr>
          <w:u w:val="single"/>
        </w:rPr>
        <w:t>TAB 5:</w:t>
      </w:r>
      <w:r w:rsidRPr="00F86845">
        <w:rPr>
          <w:u w:val="single"/>
        </w:rPr>
        <w:tab/>
      </w:r>
      <w:r w:rsidRPr="00F86845">
        <w:rPr>
          <w:u w:val="single"/>
        </w:rPr>
        <w:t>2023 Form 1040 Preparation Checklist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87</w:t>
      </w:r>
    </w:p>
    <w:p w14:paraId="0FA1F93C" w14:textId="77777777" w:rsidR="004E5000" w:rsidRDefault="004E5000" w:rsidP="00F86845">
      <w:pPr>
        <w:spacing w:line="276" w:lineRule="auto"/>
      </w:pPr>
    </w:p>
    <w:p w14:paraId="4EAD012B" w14:textId="77777777" w:rsidR="004E5000" w:rsidRDefault="004E5000" w:rsidP="00F86845">
      <w:pPr>
        <w:spacing w:line="276" w:lineRule="auto"/>
      </w:pPr>
    </w:p>
    <w:p w14:paraId="5461C6FD" w14:textId="77777777" w:rsidR="00F86845" w:rsidRDefault="00F86845" w:rsidP="00F86845">
      <w:pPr>
        <w:spacing w:line="276" w:lineRule="auto"/>
      </w:pPr>
    </w:p>
    <w:p w14:paraId="0B9956C5" w14:textId="373D6271" w:rsidR="004E5000" w:rsidRPr="00F86845" w:rsidRDefault="004E5000" w:rsidP="00F86845">
      <w:pPr>
        <w:spacing w:line="276" w:lineRule="auto"/>
        <w:rPr>
          <w:u w:val="single"/>
        </w:rPr>
      </w:pPr>
      <w:r w:rsidRPr="00F86845">
        <w:rPr>
          <w:u w:val="single"/>
        </w:rPr>
        <w:t>TAB 6:</w:t>
      </w:r>
      <w:r w:rsidRPr="00F86845">
        <w:rPr>
          <w:u w:val="single"/>
        </w:rPr>
        <w:tab/>
      </w:r>
      <w:r w:rsidRPr="00F86845">
        <w:rPr>
          <w:u w:val="single"/>
        </w:rPr>
        <w:t>2023 S Corp Preparation Checklist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89</w:t>
      </w:r>
    </w:p>
    <w:p w14:paraId="2E50E11B" w14:textId="77777777" w:rsidR="004E5000" w:rsidRDefault="004E5000" w:rsidP="00F86845">
      <w:pPr>
        <w:spacing w:line="276" w:lineRule="auto"/>
      </w:pPr>
    </w:p>
    <w:p w14:paraId="63B9996D" w14:textId="77777777" w:rsidR="004E5000" w:rsidRDefault="004E5000" w:rsidP="00F86845">
      <w:pPr>
        <w:spacing w:line="276" w:lineRule="auto"/>
      </w:pPr>
    </w:p>
    <w:p w14:paraId="444B83C1" w14:textId="3C3C7C17" w:rsidR="004E5000" w:rsidRPr="00F86845" w:rsidRDefault="004E5000" w:rsidP="00F86845">
      <w:pPr>
        <w:spacing w:line="276" w:lineRule="auto"/>
        <w:rPr>
          <w:u w:val="single"/>
        </w:rPr>
      </w:pPr>
      <w:r w:rsidRPr="00F86845">
        <w:rPr>
          <w:u w:val="single"/>
        </w:rPr>
        <w:lastRenderedPageBreak/>
        <w:t>TAB 7:</w:t>
      </w:r>
      <w:r w:rsidRPr="00F86845">
        <w:rPr>
          <w:u w:val="single"/>
        </w:rPr>
        <w:tab/>
      </w:r>
      <w:r w:rsidRPr="00F86845">
        <w:rPr>
          <w:u w:val="single"/>
        </w:rPr>
        <w:t>Estate &amp; Gift Tax Update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91</w:t>
      </w:r>
    </w:p>
    <w:p w14:paraId="527C65E5" w14:textId="1D8537B8" w:rsidR="004E5000" w:rsidRDefault="004E5000" w:rsidP="00F86845">
      <w:pPr>
        <w:spacing w:line="276" w:lineRule="auto"/>
        <w:ind w:firstLine="720"/>
      </w:pPr>
      <w:r w:rsidRPr="004E5000">
        <w:t>Federal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687D37A" w14:textId="65042DBD" w:rsidR="004E5000" w:rsidRDefault="004E5000" w:rsidP="00F86845">
      <w:pPr>
        <w:spacing w:line="276" w:lineRule="auto"/>
        <w:ind w:firstLine="720"/>
      </w:pPr>
      <w:r w:rsidRPr="004E5000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E738D4C" w14:textId="2990A392" w:rsidR="004E5000" w:rsidRDefault="004E5000" w:rsidP="00F86845">
      <w:pPr>
        <w:spacing w:line="276" w:lineRule="auto"/>
        <w:ind w:firstLine="720"/>
      </w:pPr>
      <w:r w:rsidRPr="004E5000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2501A56A" w14:textId="3277FB18" w:rsidR="004E5000" w:rsidRDefault="004E5000" w:rsidP="00F86845">
      <w:pPr>
        <w:spacing w:line="276" w:lineRule="auto"/>
        <w:ind w:firstLine="720"/>
      </w:pPr>
      <w:r w:rsidRPr="004E5000">
        <w:t>Gift Tax Return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5AC15A2A" w14:textId="0D9F9E68" w:rsidR="004E5000" w:rsidRDefault="004E5000" w:rsidP="00F86845">
      <w:pPr>
        <w:spacing w:line="276" w:lineRule="auto"/>
        <w:ind w:firstLine="720"/>
      </w:pPr>
      <w:r w:rsidRPr="004E5000">
        <w:t>Federal Estate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168D81B9" w14:textId="1CA65C4C" w:rsidR="004E5000" w:rsidRDefault="004E5000" w:rsidP="00F86845">
      <w:pPr>
        <w:spacing w:line="276" w:lineRule="auto"/>
        <w:ind w:firstLine="720"/>
      </w:pPr>
      <w:r w:rsidRPr="004E5000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7F735EBB" w14:textId="122B3EAB" w:rsidR="004E5000" w:rsidRDefault="004E5000" w:rsidP="00F86845">
      <w:pPr>
        <w:spacing w:line="276" w:lineRule="auto"/>
        <w:ind w:firstLine="720"/>
      </w:pPr>
      <w:r w:rsidRPr="004E5000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CA282AB" w14:textId="63E73B7C" w:rsidR="004E5000" w:rsidRDefault="004E5000" w:rsidP="00F86845">
      <w:pPr>
        <w:spacing w:line="276" w:lineRule="auto"/>
        <w:ind w:firstLine="720"/>
      </w:pPr>
      <w:r w:rsidRPr="004E5000">
        <w:t>Special Rules for 2010 Deaths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4F45F9E4" w14:textId="0E4C0EC7" w:rsidR="004E5000" w:rsidRDefault="004E5000" w:rsidP="00F86845">
      <w:pPr>
        <w:spacing w:line="276" w:lineRule="auto"/>
        <w:ind w:firstLine="720"/>
      </w:pPr>
      <w:r w:rsidRPr="004E5000">
        <w:t>Special Election - 2010 Deaths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1EB4C038" w14:textId="4E5DF936" w:rsidR="004E5000" w:rsidRDefault="004E5000" w:rsidP="00F86845">
      <w:pPr>
        <w:spacing w:line="276" w:lineRule="auto"/>
        <w:ind w:firstLine="720"/>
      </w:pPr>
      <w:r w:rsidRPr="004E5000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3F0BD1EF" w14:textId="386944FA" w:rsidR="004E5000" w:rsidRDefault="004E5000" w:rsidP="00F86845">
      <w:pPr>
        <w:spacing w:line="276" w:lineRule="auto"/>
        <w:ind w:firstLine="720"/>
      </w:pPr>
      <w:r w:rsidRPr="004E5000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2F281B99" w14:textId="637BF77B" w:rsidR="004E5000" w:rsidRDefault="004E5000" w:rsidP="00F86845">
      <w:pPr>
        <w:spacing w:line="276" w:lineRule="auto"/>
        <w:ind w:firstLine="720"/>
      </w:pPr>
      <w:r w:rsidRPr="004E5000">
        <w:t>Value of Certain Property Not Required to Be Reported on Form 706</w:t>
      </w:r>
      <w:r>
        <w:tab/>
      </w:r>
      <w:r>
        <w:tab/>
        <w:t>100</w:t>
      </w:r>
    </w:p>
    <w:p w14:paraId="059BCBD3" w14:textId="0C0E6808" w:rsidR="004E5000" w:rsidRDefault="004E5000" w:rsidP="00F86845">
      <w:pPr>
        <w:spacing w:line="276" w:lineRule="auto"/>
        <w:ind w:firstLine="720"/>
      </w:pPr>
      <w:r w:rsidRPr="004E5000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3446760A" w14:textId="62C69AEE" w:rsidR="004E5000" w:rsidRDefault="004E5000" w:rsidP="00F86845">
      <w:pPr>
        <w:spacing w:line="276" w:lineRule="auto"/>
        <w:ind w:firstLine="720"/>
      </w:pPr>
      <w:r w:rsidRPr="004E5000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46A8AED6" w14:textId="0363F93C" w:rsidR="004E5000" w:rsidRDefault="004E5000" w:rsidP="00F86845">
      <w:pPr>
        <w:spacing w:line="276" w:lineRule="auto"/>
        <w:ind w:firstLine="720"/>
      </w:pPr>
      <w:r w:rsidRPr="004E5000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698F3D3B" w14:textId="7E5B7BC5" w:rsidR="004E5000" w:rsidRDefault="004E5000" w:rsidP="00F86845">
      <w:pPr>
        <w:spacing w:line="276" w:lineRule="auto"/>
        <w:ind w:firstLine="720"/>
      </w:pPr>
      <w:r w:rsidRPr="004E5000">
        <w:t>Unified Gift and Estate Tax Rate Schedule for 2013-2023</w:t>
      </w:r>
      <w:r>
        <w:tab/>
      </w:r>
      <w:r>
        <w:tab/>
      </w:r>
      <w:r>
        <w:tab/>
      </w:r>
      <w:r>
        <w:tab/>
        <w:t>105</w:t>
      </w:r>
    </w:p>
    <w:p w14:paraId="4EC39250" w14:textId="20851EA2" w:rsidR="004E5000" w:rsidRDefault="004E5000" w:rsidP="00F86845">
      <w:pPr>
        <w:spacing w:line="276" w:lineRule="auto"/>
        <w:ind w:firstLine="720"/>
      </w:pPr>
      <w:r w:rsidRPr="004E5000">
        <w:t>Estate Plan Checkup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B876C0D" w14:textId="487AE6D3" w:rsidR="004E5000" w:rsidRDefault="004E5000" w:rsidP="00F86845">
      <w:pPr>
        <w:spacing w:line="276" w:lineRule="auto"/>
        <w:ind w:firstLine="720"/>
      </w:pPr>
      <w:r w:rsidRPr="004E5000">
        <w:t>Confirm Durable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542CECE2" w14:textId="58D0922D" w:rsidR="004E5000" w:rsidRDefault="004E5000" w:rsidP="00F86845">
      <w:pPr>
        <w:spacing w:line="276" w:lineRule="auto"/>
        <w:ind w:firstLine="720"/>
      </w:pPr>
      <w:r w:rsidRPr="004E5000">
        <w:t>Review Beneficiary Designation Forms</w:t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3E0C87A" w14:textId="165D6147" w:rsidR="004E5000" w:rsidRDefault="004E5000" w:rsidP="00F86845">
      <w:pPr>
        <w:spacing w:line="276" w:lineRule="auto"/>
        <w:ind w:firstLine="720"/>
      </w:pPr>
      <w:r w:rsidRPr="004E5000">
        <w:t>Consider Converting a Traditional IRA to a Roth IRA</w:t>
      </w:r>
      <w:r>
        <w:tab/>
      </w:r>
      <w:r>
        <w:tab/>
      </w:r>
      <w:r>
        <w:tab/>
      </w:r>
      <w:r>
        <w:tab/>
        <w:t>106</w:t>
      </w:r>
    </w:p>
    <w:p w14:paraId="4B246D50" w14:textId="146FA287" w:rsidR="004E5000" w:rsidRDefault="004E5000" w:rsidP="00F86845">
      <w:pPr>
        <w:spacing w:line="276" w:lineRule="auto"/>
        <w:ind w:firstLine="720"/>
      </w:pPr>
      <w:r w:rsidRPr="004E5000">
        <w:t>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2F2C96A9" w14:textId="23D27FED" w:rsidR="004E5000" w:rsidRDefault="004E5000" w:rsidP="00F86845">
      <w:pPr>
        <w:spacing w:line="276" w:lineRule="auto"/>
        <w:ind w:firstLine="720"/>
      </w:pPr>
      <w:r w:rsidRPr="004E5000">
        <w:t>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7165B6B2" w14:textId="7C17163E" w:rsidR="004E5000" w:rsidRDefault="004E5000" w:rsidP="00F86845">
      <w:pPr>
        <w:spacing w:line="276" w:lineRule="auto"/>
        <w:ind w:firstLine="720"/>
      </w:pPr>
      <w:r w:rsidRPr="004E5000">
        <w:t>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263CA67E" w14:textId="6961285C" w:rsidR="004E5000" w:rsidRDefault="004E5000" w:rsidP="00F86845">
      <w:pPr>
        <w:spacing w:line="276" w:lineRule="auto"/>
        <w:ind w:firstLine="720"/>
      </w:pPr>
      <w:r w:rsidRPr="004E5000">
        <w:t>Exploit the Gift Tax Annual Exclusion Amount</w:t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B7DF035" w14:textId="4E408576" w:rsidR="004E5000" w:rsidRDefault="004E5000" w:rsidP="00F86845">
      <w:pPr>
        <w:spacing w:line="276" w:lineRule="auto"/>
        <w:ind w:firstLine="720"/>
      </w:pPr>
      <w:r w:rsidRPr="004E5000">
        <w:t>Estate Tax Proposals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4A405253" w14:textId="11D097CA" w:rsidR="004E5000" w:rsidRDefault="004E5000" w:rsidP="00F86845">
      <w:pPr>
        <w:spacing w:line="276" w:lineRule="auto"/>
        <w:ind w:firstLine="720"/>
      </w:pPr>
      <w:r w:rsidRPr="004E5000">
        <w:t>Move Before Death!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3C3C398" w14:textId="77777777" w:rsidR="004E5000" w:rsidRDefault="004E5000" w:rsidP="00F86845">
      <w:pPr>
        <w:spacing w:line="276" w:lineRule="auto"/>
      </w:pPr>
    </w:p>
    <w:p w14:paraId="2E87AF8C" w14:textId="77777777" w:rsidR="00F86845" w:rsidRDefault="00F86845" w:rsidP="00F86845">
      <w:pPr>
        <w:spacing w:line="276" w:lineRule="auto"/>
      </w:pPr>
    </w:p>
    <w:p w14:paraId="3D32C2EA" w14:textId="77777777" w:rsidR="00F86845" w:rsidRDefault="00F86845" w:rsidP="00F86845">
      <w:pPr>
        <w:spacing w:line="276" w:lineRule="auto"/>
      </w:pPr>
    </w:p>
    <w:p w14:paraId="318D4576" w14:textId="7694E7FF" w:rsidR="004E5000" w:rsidRPr="00F86845" w:rsidRDefault="004E5000" w:rsidP="00F86845">
      <w:pPr>
        <w:spacing w:line="276" w:lineRule="auto"/>
        <w:rPr>
          <w:u w:val="single"/>
        </w:rPr>
      </w:pPr>
      <w:r w:rsidRPr="00F86845">
        <w:rPr>
          <w:u w:val="single"/>
        </w:rPr>
        <w:t>TAB 8:</w:t>
      </w:r>
      <w:r w:rsidRPr="00F86845">
        <w:rPr>
          <w:u w:val="single"/>
        </w:rPr>
        <w:tab/>
      </w:r>
      <w:r w:rsidRPr="00F86845">
        <w:rPr>
          <w:u w:val="single"/>
        </w:rPr>
        <w:t>Form 4562 Depreciation</w:t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</w:r>
      <w:r w:rsidRPr="00F86845">
        <w:rPr>
          <w:u w:val="single"/>
        </w:rPr>
        <w:tab/>
        <w:t>109</w:t>
      </w:r>
    </w:p>
    <w:p w14:paraId="795425DE" w14:textId="63F7C419" w:rsidR="004E5000" w:rsidRDefault="004E5000" w:rsidP="00F86845">
      <w:pPr>
        <w:spacing w:line="276" w:lineRule="auto"/>
        <w:ind w:firstLine="720"/>
      </w:pPr>
      <w:r w:rsidRPr="004E5000">
        <w:t>Depreciation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0EE70A2C" w14:textId="1D57EC0B" w:rsidR="004E5000" w:rsidRDefault="004E5000" w:rsidP="00F86845">
      <w:pPr>
        <w:spacing w:line="276" w:lineRule="auto"/>
        <w:ind w:firstLine="720"/>
      </w:pPr>
      <w:r w:rsidRPr="004E5000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1ABAF302" w14:textId="0873FA07" w:rsidR="004E5000" w:rsidRDefault="004E5000" w:rsidP="00F86845">
      <w:pPr>
        <w:spacing w:line="276" w:lineRule="auto"/>
        <w:ind w:firstLine="720"/>
      </w:pPr>
      <w:r w:rsidRPr="004E5000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450A9A83" w14:textId="5E519682" w:rsidR="004E5000" w:rsidRDefault="004E5000" w:rsidP="00F86845">
      <w:pPr>
        <w:spacing w:line="276" w:lineRule="auto"/>
        <w:ind w:firstLine="720"/>
      </w:pPr>
      <w:r w:rsidRPr="004E5000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75F9C7B1" w14:textId="7F716011" w:rsidR="004E5000" w:rsidRDefault="004E5000" w:rsidP="00F86845">
      <w:pPr>
        <w:spacing w:line="276" w:lineRule="auto"/>
        <w:ind w:firstLine="720"/>
      </w:pPr>
      <w:r w:rsidRPr="004E5000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23FD24F0" w14:textId="5A7FA876" w:rsidR="004E5000" w:rsidRDefault="004E5000" w:rsidP="00F86845">
      <w:pPr>
        <w:spacing w:line="276" w:lineRule="auto"/>
        <w:ind w:firstLine="720"/>
      </w:pPr>
      <w:r w:rsidRPr="004E5000">
        <w:t>Conventions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23647969" w14:textId="37CCBCFF" w:rsidR="004E5000" w:rsidRDefault="004E5000" w:rsidP="00F86845">
      <w:pPr>
        <w:spacing w:line="276" w:lineRule="auto"/>
        <w:ind w:firstLine="720"/>
      </w:pPr>
      <w:r w:rsidRPr="004E5000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48D745AD" w14:textId="51A856BF" w:rsidR="004E5000" w:rsidRDefault="004E5000" w:rsidP="00F86845">
      <w:pPr>
        <w:spacing w:line="276" w:lineRule="auto"/>
        <w:ind w:firstLine="720"/>
      </w:pPr>
      <w:r w:rsidRPr="004E5000">
        <w:t>Table 4-1. Depreciation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338EB229" w14:textId="69526F34" w:rsidR="004E5000" w:rsidRDefault="004E5000" w:rsidP="00F86845">
      <w:pPr>
        <w:spacing w:line="276" w:lineRule="auto"/>
        <w:ind w:firstLine="720"/>
      </w:pPr>
      <w:r w:rsidRPr="004E5000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61506B3B" w14:textId="54F24C67" w:rsidR="004E5000" w:rsidRDefault="004E5000" w:rsidP="00F86845">
      <w:pPr>
        <w:spacing w:line="276" w:lineRule="auto"/>
        <w:ind w:firstLine="720"/>
      </w:pPr>
      <w:r w:rsidRPr="004E5000">
        <w:t>Table A-1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72E85FFA" w14:textId="4402F490" w:rsidR="004E5000" w:rsidRDefault="004E5000" w:rsidP="00F86845">
      <w:pPr>
        <w:spacing w:line="276" w:lineRule="auto"/>
        <w:ind w:firstLine="720"/>
      </w:pPr>
      <w:r w:rsidRPr="004E5000">
        <w:t>Table-Changes</w:t>
      </w:r>
      <w:r>
        <w:t xml:space="preserve"> </w:t>
      </w:r>
      <w:r w:rsidRPr="004E5000">
        <w:t>from the TCJA, Secure Act and CARES Act</w:t>
      </w:r>
      <w:r>
        <w:tab/>
      </w:r>
      <w:r>
        <w:tab/>
      </w:r>
      <w:r>
        <w:tab/>
      </w:r>
      <w:r>
        <w:tab/>
        <w:t>119</w:t>
      </w:r>
    </w:p>
    <w:p w14:paraId="321C4253" w14:textId="4AC11A4E" w:rsidR="004E5000" w:rsidRDefault="004E5000" w:rsidP="00F86845">
      <w:pPr>
        <w:spacing w:line="276" w:lineRule="auto"/>
        <w:ind w:firstLine="720"/>
      </w:pPr>
      <w:r w:rsidRPr="004E5000">
        <w:t>Special MACRS Depreciation Lives &amp; Issues</w:t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3F463C26" w14:textId="23EFBA2D" w:rsidR="004E5000" w:rsidRDefault="004E5000" w:rsidP="00F86845">
      <w:pPr>
        <w:spacing w:line="276" w:lineRule="auto"/>
        <w:ind w:firstLine="720"/>
      </w:pPr>
      <w:r w:rsidRPr="004E5000">
        <w:t>Cost Segregation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51F454A1" w14:textId="2CA5C8BA" w:rsidR="004E5000" w:rsidRDefault="004E5000" w:rsidP="00F86845">
      <w:pPr>
        <w:spacing w:line="276" w:lineRule="auto"/>
        <w:ind w:firstLine="720"/>
      </w:pPr>
      <w:r w:rsidRPr="004E5000">
        <w:lastRenderedPageBreak/>
        <w:t>Cost Segregation using General Rule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2DF958C9" w14:textId="25BF1487" w:rsidR="004E5000" w:rsidRDefault="004E5000" w:rsidP="00F86845">
      <w:pPr>
        <w:spacing w:line="276" w:lineRule="auto"/>
        <w:ind w:firstLine="720"/>
      </w:pPr>
      <w:r w:rsidRPr="004E5000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B74FBA1" w14:textId="7B1BD75F" w:rsidR="004E5000" w:rsidRDefault="004E5000" w:rsidP="00F86845">
      <w:pPr>
        <w:spacing w:line="276" w:lineRule="auto"/>
        <w:ind w:firstLine="720"/>
      </w:pPr>
      <w:r w:rsidRPr="004E5000">
        <w:t>IRS Depreciation Information and Guides</w:t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1D35C88B" w14:textId="77777777" w:rsidR="004E5000" w:rsidRDefault="004E5000" w:rsidP="00F86845">
      <w:pPr>
        <w:spacing w:line="276" w:lineRule="auto"/>
        <w:ind w:firstLine="720"/>
      </w:pPr>
    </w:p>
    <w:p w14:paraId="50BE81EA" w14:textId="35755E17" w:rsidR="004E5000" w:rsidRDefault="004E5000" w:rsidP="00F86845">
      <w:pPr>
        <w:spacing w:line="276" w:lineRule="auto"/>
        <w:ind w:firstLine="720"/>
      </w:pPr>
      <w:r w:rsidRPr="004E5000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1D395550" w14:textId="1868A36E" w:rsidR="004E5000" w:rsidRDefault="004E5000" w:rsidP="00F86845">
      <w:pPr>
        <w:spacing w:line="276" w:lineRule="auto"/>
        <w:ind w:left="720" w:firstLine="720"/>
      </w:pPr>
      <w:r w:rsidRPr="004E5000">
        <w:t>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0C64D25" w14:textId="34CDBC5A" w:rsidR="004E5000" w:rsidRDefault="004E5000" w:rsidP="00F86845">
      <w:pPr>
        <w:spacing w:line="276" w:lineRule="auto"/>
        <w:ind w:left="720" w:firstLine="720"/>
      </w:pPr>
      <w:r w:rsidRPr="004E5000">
        <w:t>Bonus Qualifying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7863E39B" w14:textId="5F16F8E3" w:rsidR="004E5000" w:rsidRDefault="004E5000" w:rsidP="00F86845">
      <w:pPr>
        <w:spacing w:line="276" w:lineRule="auto"/>
        <w:ind w:left="720" w:firstLine="720"/>
      </w:pPr>
      <w:r w:rsidRPr="004E5000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1B1647C1" w14:textId="0EC47495" w:rsidR="004E5000" w:rsidRDefault="004E5000" w:rsidP="00F86845">
      <w:pPr>
        <w:spacing w:line="276" w:lineRule="auto"/>
        <w:ind w:left="720" w:firstLine="720"/>
      </w:pPr>
      <w:r w:rsidRPr="004E5000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5820E719" w14:textId="7FC29FB9" w:rsidR="004E5000" w:rsidRDefault="004E5000" w:rsidP="00F86845">
      <w:pPr>
        <w:spacing w:line="276" w:lineRule="auto"/>
        <w:ind w:left="720" w:firstLine="720"/>
      </w:pPr>
      <w:r w:rsidRPr="004E5000">
        <w:t>Ordering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24505CBD" w14:textId="1FDBADC5" w:rsidR="004E5000" w:rsidRDefault="004E5000" w:rsidP="00F86845">
      <w:pPr>
        <w:spacing w:line="276" w:lineRule="auto"/>
        <w:ind w:left="720" w:firstLine="720"/>
      </w:pPr>
      <w:r w:rsidRPr="004E5000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06679B22" w14:textId="3A696560" w:rsidR="004E5000" w:rsidRDefault="004E5000" w:rsidP="00F86845">
      <w:pPr>
        <w:spacing w:line="276" w:lineRule="auto"/>
        <w:ind w:left="720" w:firstLine="720"/>
      </w:pPr>
      <w:r w:rsidRPr="004E5000"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068E33EC" w14:textId="47146629" w:rsidR="004E5000" w:rsidRDefault="004E5000" w:rsidP="00F86845">
      <w:pPr>
        <w:spacing w:line="276" w:lineRule="auto"/>
        <w:ind w:left="720" w:firstLine="720"/>
      </w:pPr>
      <w:r w:rsidRPr="004E5000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D34AFEA" w14:textId="26DA45D4" w:rsidR="004E5000" w:rsidRDefault="004E5000" w:rsidP="00F86845">
      <w:pPr>
        <w:spacing w:line="276" w:lineRule="auto"/>
        <w:ind w:left="720" w:firstLine="720"/>
      </w:pPr>
      <w:r w:rsidRPr="004E5000">
        <w:t>Property Bought and Sold in the Same Year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811B9CC" w14:textId="50401679" w:rsidR="004E5000" w:rsidRDefault="004E5000" w:rsidP="00F86845">
      <w:pPr>
        <w:spacing w:line="276" w:lineRule="auto"/>
        <w:ind w:left="720" w:firstLine="720"/>
      </w:pPr>
      <w:r w:rsidRPr="004E5000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A88C0EE" w14:textId="77777777" w:rsidR="004E5000" w:rsidRDefault="004E5000" w:rsidP="00F86845">
      <w:pPr>
        <w:spacing w:line="276" w:lineRule="auto"/>
      </w:pPr>
    </w:p>
    <w:p w14:paraId="528A4A9F" w14:textId="232B7315" w:rsidR="00F86845" w:rsidRDefault="00F86845" w:rsidP="00F86845">
      <w:pPr>
        <w:spacing w:line="276" w:lineRule="auto"/>
        <w:ind w:firstLine="720"/>
      </w:pPr>
      <w:r w:rsidRPr="00F86845">
        <w:t>Luxury &amp; 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48BF3576" w14:textId="069C0D9C" w:rsidR="00F86845" w:rsidRDefault="00F86845" w:rsidP="00F86845">
      <w:pPr>
        <w:spacing w:line="276" w:lineRule="auto"/>
        <w:ind w:left="720" w:firstLine="720"/>
      </w:pPr>
      <w:r w:rsidRPr="00F86845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6C533051" w14:textId="54457C75" w:rsidR="00F86845" w:rsidRDefault="00F86845" w:rsidP="00F86845">
      <w:pPr>
        <w:spacing w:line="276" w:lineRule="auto"/>
        <w:ind w:left="720" w:firstLine="720"/>
      </w:pPr>
      <w:r w:rsidRPr="00F86845">
        <w:t>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75539A69" w14:textId="4944D241" w:rsidR="00F86845" w:rsidRDefault="00F86845" w:rsidP="00F86845">
      <w:pPr>
        <w:spacing w:line="276" w:lineRule="auto"/>
        <w:ind w:left="720" w:firstLine="720"/>
      </w:pPr>
      <w:r w:rsidRPr="00F86845">
        <w:t>Depreciation Limits for Vehicles 1st in Service after 2017</w:t>
      </w:r>
      <w:r>
        <w:tab/>
      </w:r>
      <w:r>
        <w:tab/>
      </w:r>
      <w:r>
        <w:tab/>
        <w:t>136</w:t>
      </w:r>
    </w:p>
    <w:p w14:paraId="5298FC40" w14:textId="616A142A" w:rsidR="00F86845" w:rsidRDefault="00F86845" w:rsidP="00F86845">
      <w:pPr>
        <w:spacing w:line="276" w:lineRule="auto"/>
        <w:ind w:left="720" w:firstLine="720"/>
      </w:pPr>
      <w:r w:rsidRPr="00F86845">
        <w:t>SUVs, Trucks and Vans &gt; 6,000 GVWR</w:t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05A9E68E" w14:textId="35AAAFDE" w:rsidR="00F86845" w:rsidRDefault="00F86845" w:rsidP="00F86845">
      <w:pPr>
        <w:spacing w:line="276" w:lineRule="auto"/>
        <w:ind w:left="720" w:firstLine="720"/>
      </w:pPr>
      <w:r w:rsidRPr="00F86845">
        <w:t>Depreciation Summary for 2023 - Assumes &gt;50% Business Use</w:t>
      </w:r>
      <w:r>
        <w:tab/>
      </w:r>
      <w:r>
        <w:tab/>
        <w:t>137</w:t>
      </w:r>
    </w:p>
    <w:p w14:paraId="0BC14C1E" w14:textId="617EB319" w:rsidR="00F86845" w:rsidRDefault="00F86845" w:rsidP="00F86845">
      <w:pPr>
        <w:spacing w:line="276" w:lineRule="auto"/>
        <w:ind w:left="720" w:firstLine="720"/>
      </w:pPr>
      <w:r w:rsidRPr="00F86845">
        <w:t>Luxury or Listed Property?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0CA4F8AC" w14:textId="77777777" w:rsidR="00F86845" w:rsidRDefault="00F86845" w:rsidP="00F86845">
      <w:pPr>
        <w:spacing w:line="276" w:lineRule="auto"/>
        <w:ind w:left="720" w:firstLine="720"/>
      </w:pPr>
    </w:p>
    <w:p w14:paraId="7244138F" w14:textId="11C2819F" w:rsidR="00F86845" w:rsidRDefault="00F86845" w:rsidP="00F86845">
      <w:pPr>
        <w:spacing w:line="276" w:lineRule="auto"/>
        <w:ind w:left="720" w:firstLine="720"/>
      </w:pPr>
      <w:r w:rsidRPr="00F86845">
        <w:t>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D92C73F" w14:textId="610151B0" w:rsidR="00F86845" w:rsidRDefault="00F86845" w:rsidP="00F86845">
      <w:pPr>
        <w:spacing w:line="276" w:lineRule="auto"/>
        <w:ind w:left="1440" w:firstLine="720"/>
      </w:pPr>
      <w:r w:rsidRPr="00F86845">
        <w:t>Vehicles Excepted from Listed Property Definition</w:t>
      </w:r>
      <w:r>
        <w:tab/>
      </w:r>
      <w:r>
        <w:tab/>
      </w:r>
      <w:r>
        <w:tab/>
        <w:t>140</w:t>
      </w:r>
    </w:p>
    <w:p w14:paraId="5D906822" w14:textId="457B1F02" w:rsidR="00F86845" w:rsidRDefault="00F86845" w:rsidP="00F86845">
      <w:pPr>
        <w:spacing w:line="276" w:lineRule="auto"/>
        <w:ind w:left="1440" w:firstLine="720"/>
      </w:pPr>
      <w:r w:rsidRPr="00F86845">
        <w:t>Recordkeeping Requirements</w:t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79495841" w14:textId="464B8FE3" w:rsidR="00F86845" w:rsidRDefault="00F86845" w:rsidP="00F86845">
      <w:pPr>
        <w:spacing w:line="276" w:lineRule="auto"/>
        <w:ind w:left="1440" w:firstLine="720"/>
      </w:pPr>
      <w:r w:rsidRPr="00F86845">
        <w:t>Elements of expenditure or use</w:t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1B7AC931" w14:textId="336D09B2" w:rsidR="00F86845" w:rsidRDefault="00F86845" w:rsidP="00F86845">
      <w:pPr>
        <w:spacing w:line="276" w:lineRule="auto"/>
        <w:ind w:left="1440" w:firstLine="720"/>
      </w:pPr>
      <w:r w:rsidRPr="00F86845">
        <w:t>Timeliness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6C8A1214" w14:textId="04CF6497" w:rsidR="00F86845" w:rsidRDefault="00F86845" w:rsidP="00F86845">
      <w:pPr>
        <w:spacing w:line="276" w:lineRule="auto"/>
        <w:ind w:left="1440" w:firstLine="720"/>
      </w:pPr>
      <w:r w:rsidRPr="00F86845">
        <w:t>Business purpose supported</w:t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35D12DE3" w14:textId="0331E7C0" w:rsidR="00F86845" w:rsidRDefault="00F86845" w:rsidP="00F86845">
      <w:pPr>
        <w:spacing w:line="276" w:lineRule="auto"/>
        <w:ind w:left="1440" w:firstLine="720"/>
      </w:pPr>
      <w:r w:rsidRPr="00F86845">
        <w:t>Business use supported</w:t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532F1E3F" w14:textId="780740DD" w:rsidR="00F86845" w:rsidRDefault="00F86845" w:rsidP="00F86845">
      <w:pPr>
        <w:spacing w:line="276" w:lineRule="auto"/>
        <w:ind w:left="1440" w:firstLine="720"/>
      </w:pPr>
      <w:r w:rsidRPr="00F86845">
        <w:t>Separate or combined expenditures or uses</w:t>
      </w:r>
      <w:r>
        <w:tab/>
      </w:r>
      <w:r>
        <w:tab/>
      </w:r>
      <w:r>
        <w:tab/>
      </w:r>
      <w:r>
        <w:tab/>
        <w:t>142</w:t>
      </w:r>
    </w:p>
    <w:p w14:paraId="29882721" w14:textId="6D8C02A6" w:rsidR="00F86845" w:rsidRDefault="00F86845" w:rsidP="00F86845">
      <w:pPr>
        <w:spacing w:line="276" w:lineRule="auto"/>
        <w:ind w:left="1440" w:firstLine="720"/>
      </w:pPr>
      <w:r w:rsidRPr="00F86845">
        <w:t>Substantial compliance</w:t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725CC37F" w14:textId="5D49072E" w:rsidR="00F86845" w:rsidRDefault="00F86845" w:rsidP="00F86845">
      <w:pPr>
        <w:spacing w:line="276" w:lineRule="auto"/>
        <w:ind w:left="1440" w:firstLine="720"/>
      </w:pPr>
      <w:r w:rsidRPr="00F86845">
        <w:t>Sampling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43705BF6" w14:textId="27787F27" w:rsidR="00F86845" w:rsidRDefault="00F86845" w:rsidP="00F86845">
      <w:pPr>
        <w:spacing w:line="276" w:lineRule="auto"/>
      </w:pPr>
    </w:p>
    <w:p w14:paraId="6A830C54" w14:textId="1578A411" w:rsidR="00F86845" w:rsidRDefault="00F86845" w:rsidP="00F86845">
      <w:pPr>
        <w:spacing w:line="276" w:lineRule="auto"/>
        <w:ind w:left="720" w:firstLine="720"/>
      </w:pPr>
      <w:r w:rsidRPr="00F86845">
        <w:t>Leased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7ADF4A75" w14:textId="5AE4168E" w:rsidR="00F86845" w:rsidRDefault="00F86845" w:rsidP="00F86845">
      <w:pPr>
        <w:spacing w:line="276" w:lineRule="auto"/>
        <w:ind w:left="1440" w:firstLine="720"/>
      </w:pPr>
      <w:r w:rsidRPr="00F86845">
        <w:t>Rev. Proc. 2023-14 Table 3</w:t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330CE6A6" w14:textId="52737543" w:rsidR="00F86845" w:rsidRDefault="00F86845" w:rsidP="00F86845">
      <w:pPr>
        <w:spacing w:line="276" w:lineRule="auto"/>
        <w:ind w:left="1440" w:firstLine="720"/>
      </w:pPr>
      <w:r w:rsidRPr="00F86845">
        <w:t>How to determine the lease inclusion amount</w:t>
      </w:r>
      <w:r>
        <w:tab/>
      </w:r>
      <w:r>
        <w:tab/>
      </w:r>
      <w:r>
        <w:tab/>
        <w:t>144</w:t>
      </w:r>
    </w:p>
    <w:p w14:paraId="1D4FE6DE" w14:textId="0A9C826C" w:rsidR="00F86845" w:rsidRDefault="00F86845" w:rsidP="00F86845">
      <w:pPr>
        <w:spacing w:line="276" w:lineRule="auto"/>
        <w:ind w:left="1440" w:firstLine="720"/>
      </w:pPr>
      <w:r w:rsidRPr="00F86845">
        <w:t>Vehicles with GVW &gt;6,000 pounds for 2023 Model Years</w:t>
      </w:r>
      <w:r>
        <w:tab/>
      </w:r>
      <w:r>
        <w:tab/>
        <w:t>146</w:t>
      </w:r>
    </w:p>
    <w:p w14:paraId="1FC024C1" w14:textId="77777777" w:rsidR="00F86845" w:rsidRDefault="00F86845" w:rsidP="00F86845">
      <w:pPr>
        <w:spacing w:line="276" w:lineRule="auto"/>
      </w:pPr>
    </w:p>
    <w:p w14:paraId="4C7D2BD1" w14:textId="4E7A1432" w:rsidR="00F86845" w:rsidRDefault="00F86845" w:rsidP="00F86845">
      <w:pPr>
        <w:spacing w:line="276" w:lineRule="auto"/>
        <w:ind w:left="720" w:firstLine="720"/>
      </w:pPr>
      <w:r w:rsidRPr="00F86845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204CCD7A" w14:textId="2287353E" w:rsidR="00F86845" w:rsidRDefault="00F86845" w:rsidP="00F86845">
      <w:pPr>
        <w:spacing w:line="276" w:lineRule="auto"/>
        <w:ind w:left="1440" w:firstLine="720"/>
      </w:pPr>
      <w:r w:rsidRPr="00F86845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2FDF4AF9" w14:textId="77777777" w:rsidR="00F86845" w:rsidRDefault="00F86845" w:rsidP="00F86845">
      <w:pPr>
        <w:spacing w:line="276" w:lineRule="auto"/>
        <w:ind w:left="1440" w:firstLine="720"/>
      </w:pPr>
    </w:p>
    <w:p w14:paraId="141BF5D0" w14:textId="2ED5F80A" w:rsidR="00F86845" w:rsidRDefault="00F86845" w:rsidP="00F86845">
      <w:pPr>
        <w:spacing w:line="276" w:lineRule="auto"/>
        <w:ind w:left="1440" w:firstLine="720"/>
      </w:pPr>
      <w:r w:rsidRPr="00F86845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5F0C8A5" w14:textId="00482496" w:rsidR="00F86845" w:rsidRDefault="00F86845" w:rsidP="00F86845">
      <w:pPr>
        <w:spacing w:line="276" w:lineRule="auto"/>
        <w:ind w:left="2160" w:firstLine="720"/>
      </w:pPr>
      <w:r w:rsidRPr="00F86845">
        <w:lastRenderedPageBreak/>
        <w:t>SUVs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03CEDC14" w14:textId="3174DF97" w:rsidR="00F86845" w:rsidRDefault="00F86845" w:rsidP="00F86845">
      <w:pPr>
        <w:spacing w:line="276" w:lineRule="auto"/>
        <w:ind w:left="2160" w:firstLine="720"/>
      </w:pPr>
      <w:r w:rsidRPr="00F86845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387EB37E" w14:textId="673D5A3F" w:rsidR="00F86845" w:rsidRDefault="00F86845" w:rsidP="00F86845">
      <w:pPr>
        <w:spacing w:line="276" w:lineRule="auto"/>
        <w:ind w:left="2160" w:firstLine="720"/>
      </w:pPr>
      <w:r w:rsidRPr="00F86845">
        <w:t>Married Filing Jointly</w:t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0C2C135B" w14:textId="3A6132D5" w:rsidR="00F86845" w:rsidRDefault="00F86845" w:rsidP="00F86845">
      <w:pPr>
        <w:spacing w:line="276" w:lineRule="auto"/>
        <w:ind w:left="2160" w:firstLine="720"/>
      </w:pPr>
      <w:r w:rsidRPr="00F86845">
        <w:t>Purchase Limit</w:t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0397E2A0" w14:textId="074D145E" w:rsidR="00F86845" w:rsidRDefault="00F86845" w:rsidP="00F86845">
      <w:pPr>
        <w:spacing w:line="276" w:lineRule="auto"/>
        <w:ind w:left="2160" w:firstLine="720"/>
      </w:pPr>
      <w:r w:rsidRPr="00F86845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7D4F012C" w14:textId="2ABDA139" w:rsidR="00F86845" w:rsidRDefault="00F86845" w:rsidP="00F86845">
      <w:pPr>
        <w:spacing w:line="276" w:lineRule="auto"/>
        <w:ind w:left="2160" w:firstLine="720"/>
      </w:pPr>
      <w:r w:rsidRPr="00F86845">
        <w:t>Business Income Limit</w:t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4A0CE5B9" w14:textId="604F4297" w:rsidR="00F86845" w:rsidRDefault="00F86845" w:rsidP="00F86845">
      <w:pPr>
        <w:spacing w:line="276" w:lineRule="auto"/>
        <w:ind w:left="2160" w:firstLine="720"/>
      </w:pPr>
      <w:r w:rsidRPr="00F86845">
        <w:t xml:space="preserve">Taxable Income Adjustments for §179 Income </w:t>
      </w:r>
      <w:r>
        <w:tab/>
      </w:r>
      <w:r>
        <w:tab/>
        <w:t>152</w:t>
      </w:r>
    </w:p>
    <w:p w14:paraId="3FD8095D" w14:textId="77777777" w:rsidR="00F86845" w:rsidRDefault="00F86845" w:rsidP="00F86845">
      <w:pPr>
        <w:spacing w:line="276" w:lineRule="auto"/>
        <w:ind w:left="1440" w:firstLine="720"/>
      </w:pPr>
    </w:p>
    <w:p w14:paraId="0CF74A81" w14:textId="77777777" w:rsidR="00F86845" w:rsidRDefault="00F86845" w:rsidP="00F86845">
      <w:pPr>
        <w:spacing w:line="276" w:lineRule="auto"/>
        <w:ind w:left="1440" w:firstLine="720"/>
      </w:pPr>
      <w:r w:rsidRPr="00F86845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5BA7109B" w14:textId="77777777" w:rsidR="00F86845" w:rsidRDefault="00F86845" w:rsidP="00F86845">
      <w:pPr>
        <w:spacing w:line="276" w:lineRule="auto"/>
        <w:ind w:left="1440" w:firstLine="720"/>
      </w:pPr>
      <w:r w:rsidRPr="00F86845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12E16C49" w14:textId="77777777" w:rsidR="00F86845" w:rsidRDefault="00F86845" w:rsidP="00F86845">
      <w:pPr>
        <w:spacing w:line="276" w:lineRule="auto"/>
      </w:pPr>
    </w:p>
    <w:p w14:paraId="1D4F08FE" w14:textId="0F72779B" w:rsidR="00F86845" w:rsidRDefault="00F86845" w:rsidP="00F86845">
      <w:pPr>
        <w:spacing w:line="276" w:lineRule="auto"/>
        <w:ind w:left="720" w:firstLine="720"/>
      </w:pPr>
      <w:r w:rsidRPr="00F86845">
        <w:t>Amortization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8121957" w14:textId="78EF2A70" w:rsidR="00F86845" w:rsidRDefault="00F86845" w:rsidP="00F86845">
      <w:pPr>
        <w:spacing w:line="276" w:lineRule="auto"/>
        <w:ind w:left="1440" w:firstLine="720"/>
      </w:pPr>
      <w:r w:rsidRPr="00F86845">
        <w:t>Form 4562 Amortization Code Sections</w:t>
      </w:r>
      <w:r>
        <w:tab/>
      </w:r>
      <w:r>
        <w:tab/>
      </w:r>
      <w:r>
        <w:tab/>
      </w:r>
      <w:r>
        <w:tab/>
        <w:t>156</w:t>
      </w:r>
    </w:p>
    <w:p w14:paraId="3A07FAC5" w14:textId="63D06A0E" w:rsidR="00F86845" w:rsidRDefault="00F86845" w:rsidP="00F86845">
      <w:pPr>
        <w:spacing w:line="276" w:lineRule="auto"/>
        <w:ind w:left="1440" w:firstLine="720"/>
      </w:pPr>
      <w:r w:rsidRPr="00F86845">
        <w:t>Section 197 Intangible Asset Defined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7CB13FC6" w14:textId="2F4EE970" w:rsidR="00F86845" w:rsidRDefault="00F86845" w:rsidP="00F86845">
      <w:pPr>
        <w:spacing w:line="276" w:lineRule="auto"/>
        <w:ind w:left="1440" w:firstLine="720"/>
      </w:pPr>
      <w:r w:rsidRPr="00F86845">
        <w:t>Business Startup &amp; Organization Costs</w:t>
      </w:r>
      <w:r>
        <w:tab/>
      </w:r>
      <w:r>
        <w:tab/>
      </w:r>
      <w:r>
        <w:tab/>
      </w:r>
      <w:r>
        <w:tab/>
        <w:t>159</w:t>
      </w:r>
    </w:p>
    <w:p w14:paraId="155BA0B7" w14:textId="693E4F45" w:rsidR="00F86845" w:rsidRDefault="00F86845" w:rsidP="00F86845">
      <w:pPr>
        <w:spacing w:line="276" w:lineRule="auto"/>
        <w:ind w:left="1440" w:firstLine="720"/>
      </w:pPr>
      <w:r w:rsidRPr="00F86845">
        <w:t>Computer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7BD1F536" w14:textId="1628D76C" w:rsidR="00F86845" w:rsidRDefault="00F86845" w:rsidP="00F86845">
      <w:pPr>
        <w:spacing w:line="276" w:lineRule="auto"/>
        <w:ind w:left="1440" w:firstLine="720"/>
      </w:pPr>
      <w:r w:rsidRPr="00F86845">
        <w:t>Lease Acquisition Cost</w:t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377358F5" w14:textId="77777777" w:rsidR="00F86845" w:rsidRDefault="00F86845" w:rsidP="00F86845">
      <w:pPr>
        <w:spacing w:line="276" w:lineRule="auto"/>
      </w:pPr>
    </w:p>
    <w:p w14:paraId="3086DE9C" w14:textId="60B11C6F" w:rsidR="00F86845" w:rsidRDefault="00F86845" w:rsidP="00F86845">
      <w:pPr>
        <w:spacing w:line="276" w:lineRule="auto"/>
        <w:ind w:left="720" w:firstLine="720"/>
      </w:pPr>
      <w:r w:rsidRPr="00F86845">
        <w:t>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68282B31" w14:textId="294838AA" w:rsidR="00F86845" w:rsidRDefault="00F86845" w:rsidP="00F86845">
      <w:pPr>
        <w:spacing w:line="276" w:lineRule="auto"/>
        <w:ind w:left="1440" w:firstLine="720"/>
      </w:pPr>
      <w:r w:rsidRPr="00F86845">
        <w:t>IRS Percentage Depletion Rates</w:t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28D01C63" w14:textId="25E13FB6" w:rsidR="00F86845" w:rsidRDefault="00F86845" w:rsidP="00F86845">
      <w:pPr>
        <w:spacing w:line="276" w:lineRule="auto"/>
        <w:ind w:left="1440" w:firstLine="720"/>
      </w:pPr>
      <w:r w:rsidRPr="00F86845">
        <w:t>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731BF7F5" w14:textId="00C7F19E" w:rsidR="00F86845" w:rsidRDefault="00F86845" w:rsidP="00F86845">
      <w:pPr>
        <w:spacing w:line="276" w:lineRule="auto"/>
        <w:ind w:left="1440" w:firstLine="720"/>
      </w:pPr>
      <w:r w:rsidRPr="00F86845">
        <w:t>Water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6574C8B8" w14:textId="173F42BD" w:rsidR="00F86845" w:rsidRDefault="00F86845" w:rsidP="00F86845">
      <w:pPr>
        <w:spacing w:line="276" w:lineRule="auto"/>
        <w:ind w:left="1440" w:firstLine="720"/>
      </w:pPr>
      <w:r w:rsidRPr="00F86845">
        <w:t>Timber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451C2F8A" w14:textId="1FDEDA35" w:rsidR="00F86845" w:rsidRDefault="00F86845" w:rsidP="00F86845">
      <w:pPr>
        <w:spacing w:line="276" w:lineRule="auto"/>
        <w:ind w:left="1440" w:firstLine="720"/>
      </w:pPr>
      <w:r w:rsidRPr="00F86845">
        <w:t>Percentage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354D5136" w14:textId="43285028" w:rsidR="00F86845" w:rsidRDefault="00F86845" w:rsidP="00F86845">
      <w:pPr>
        <w:spacing w:line="276" w:lineRule="auto"/>
        <w:ind w:left="1440" w:firstLine="720"/>
      </w:pPr>
      <w:r w:rsidRPr="00F86845">
        <w:t>Depletion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6C2A45A1" w14:textId="0A6E54BD" w:rsidR="00F86845" w:rsidRDefault="00F86845" w:rsidP="00F86845">
      <w:pPr>
        <w:spacing w:line="276" w:lineRule="auto"/>
        <w:ind w:left="1440" w:firstLine="720"/>
      </w:pPr>
      <w:r w:rsidRPr="00F86845">
        <w:t>Qualified Business Income Deduction</w:t>
      </w:r>
      <w:r>
        <w:tab/>
      </w:r>
      <w:r>
        <w:tab/>
      </w:r>
      <w:r>
        <w:tab/>
      </w:r>
      <w:r>
        <w:tab/>
        <w:t>169</w:t>
      </w:r>
    </w:p>
    <w:p w14:paraId="63C88C9F" w14:textId="2EE5F15B" w:rsidR="00F86845" w:rsidRDefault="00F86845" w:rsidP="00F86845">
      <w:pPr>
        <w:spacing w:line="276" w:lineRule="auto"/>
        <w:ind w:left="1440" w:firstLine="720"/>
      </w:pPr>
      <w:r w:rsidRPr="00F86845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42EC50F5" w14:textId="77777777" w:rsidR="00F86845" w:rsidRDefault="00F86845" w:rsidP="00F86845">
      <w:pPr>
        <w:spacing w:line="276" w:lineRule="auto"/>
        <w:ind w:left="2160" w:firstLine="720"/>
      </w:pPr>
    </w:p>
    <w:p w14:paraId="7EF4512D" w14:textId="77777777" w:rsidR="00A5651A" w:rsidRDefault="00A5651A" w:rsidP="00F86845">
      <w:pPr>
        <w:spacing w:line="276" w:lineRule="auto"/>
      </w:pPr>
    </w:p>
    <w:sectPr w:rsidR="00A5651A" w:rsidSect="00924F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8B33" w14:textId="77777777" w:rsidR="00F90297" w:rsidRDefault="00F90297" w:rsidP="00924F6D">
      <w:r>
        <w:separator/>
      </w:r>
    </w:p>
  </w:endnote>
  <w:endnote w:type="continuationSeparator" w:id="0">
    <w:p w14:paraId="7F65AC61" w14:textId="77777777" w:rsidR="00F90297" w:rsidRDefault="00F90297" w:rsidP="0092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6D20" w14:textId="2576E0E1" w:rsidR="00924F6D" w:rsidRPr="00924F6D" w:rsidRDefault="00924F6D" w:rsidP="00924F6D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5C9DDF85" wp14:editId="7125E9F3">
          <wp:simplePos x="0" y="0"/>
          <wp:positionH relativeFrom="column">
            <wp:posOffset>0</wp:posOffset>
          </wp:positionH>
          <wp:positionV relativeFrom="paragraph">
            <wp:posOffset>9647</wp:posOffset>
          </wp:positionV>
          <wp:extent cx="1646713" cy="336028"/>
          <wp:effectExtent l="0" t="0" r="4445" b="0"/>
          <wp:wrapNone/>
          <wp:docPr id="68102969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29690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713" cy="33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F6D">
      <w:rPr>
        <w:kern w:val="0"/>
        <w:sz w:val="20"/>
        <w:szCs w:val="20"/>
      </w:rPr>
      <w:t>Table of Contents</w:t>
    </w:r>
  </w:p>
  <w:p w14:paraId="28CE45A8" w14:textId="1D2A3F55" w:rsidR="00924F6D" w:rsidRPr="00924F6D" w:rsidRDefault="00924F6D" w:rsidP="00924F6D">
    <w:pPr>
      <w:pStyle w:val="Footer"/>
      <w:jc w:val="right"/>
      <w:rPr>
        <w:sz w:val="20"/>
        <w:szCs w:val="20"/>
      </w:rPr>
    </w:pPr>
    <w:r w:rsidRPr="00924F6D">
      <w:rPr>
        <w:kern w:val="0"/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8C10" w14:textId="77777777" w:rsidR="00F90297" w:rsidRDefault="00F90297" w:rsidP="00924F6D">
      <w:r>
        <w:separator/>
      </w:r>
    </w:p>
  </w:footnote>
  <w:footnote w:type="continuationSeparator" w:id="0">
    <w:p w14:paraId="34ED24D2" w14:textId="77777777" w:rsidR="00F90297" w:rsidRDefault="00F90297" w:rsidP="0092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2F26" w14:textId="783F9FAB" w:rsidR="00924F6D" w:rsidRDefault="00924F6D" w:rsidP="00924F6D">
    <w:pPr>
      <w:pStyle w:val="Header"/>
      <w:jc w:val="right"/>
    </w:pPr>
    <w:r>
      <w:t>2023 Federal Tax Update- Business &amp;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6D"/>
    <w:rsid w:val="001A4AE2"/>
    <w:rsid w:val="002E3422"/>
    <w:rsid w:val="004E5000"/>
    <w:rsid w:val="005B0E17"/>
    <w:rsid w:val="006B07FE"/>
    <w:rsid w:val="00822D29"/>
    <w:rsid w:val="00924F6D"/>
    <w:rsid w:val="00A5651A"/>
    <w:rsid w:val="00AD2332"/>
    <w:rsid w:val="00D10E9D"/>
    <w:rsid w:val="00F86845"/>
    <w:rsid w:val="00F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DC3E"/>
  <w15:chartTrackingRefBased/>
  <w15:docId w15:val="{5C48310E-3475-4544-9F80-2146189E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F6D"/>
  </w:style>
  <w:style w:type="paragraph" w:styleId="Footer">
    <w:name w:val="footer"/>
    <w:basedOn w:val="Normal"/>
    <w:link w:val="FooterChar"/>
    <w:uiPriority w:val="99"/>
    <w:unhideWhenUsed/>
    <w:rsid w:val="00924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1167</Words>
  <Characters>6400</Characters>
  <Application>Microsoft Office Word</Application>
  <DocSecurity>0</DocSecurity>
  <Lines>256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2023-09-14T17:27:00Z</dcterms:created>
  <dcterms:modified xsi:type="dcterms:W3CDTF">2023-09-14T18:08:00Z</dcterms:modified>
</cp:coreProperties>
</file>